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0"/>
        </w:numPr>
        <w:ind w:leftChars="0"/>
        <w:jc w:val="center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双龙尊任选大抽奖</w:t>
      </w:r>
    </w:p>
    <w:p>
      <w:pPr>
        <w:ind w:left="-25" w:leftChars="-12"/>
        <w:jc w:val="center"/>
        <w:rPr>
          <w:rFonts w:ascii="黑体" w:hAnsi="Tahoma" w:eastAsia="黑体" w:cs="Tahoma"/>
          <w:b/>
          <w:sz w:val="32"/>
          <w:szCs w:val="32"/>
        </w:rPr>
      </w:pPr>
      <w:r>
        <w:rPr>
          <w:rFonts w:hint="eastAsia" w:ascii="黑体" w:hAnsi="Tahoma" w:eastAsia="黑体" w:cs="Tahoma"/>
          <w:b/>
          <w:sz w:val="32"/>
          <w:szCs w:val="32"/>
        </w:rPr>
        <w:t>需求文档</w:t>
      </w:r>
      <w:r>
        <w:rPr>
          <w:rFonts w:ascii="黑体" w:hAnsi="Tahoma" w:eastAsia="黑体" w:cs="Tahoma"/>
          <w:b/>
          <w:sz w:val="32"/>
          <w:szCs w:val="32"/>
        </w:rPr>
        <w:t xml:space="preserve"> </w:t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jc w:val="center"/>
        <w:rPr>
          <w:rFonts w:cs="宋体"/>
          <w:b/>
          <w:bCs/>
          <w:kern w:val="0"/>
          <w:sz w:val="30"/>
          <w:szCs w:val="30"/>
          <w:lang w:val="zh-CN"/>
        </w:rPr>
      </w:pPr>
      <w:r>
        <w:rPr>
          <w:rFonts w:hint="eastAsia" w:cs="宋体"/>
          <w:b/>
          <w:bCs/>
          <w:kern w:val="0"/>
          <w:sz w:val="30"/>
          <w:szCs w:val="30"/>
          <w:lang w:val="zh-CN"/>
        </w:rPr>
        <w:t>广州百田信息技术有限公司</w:t>
      </w:r>
    </w:p>
    <w:p>
      <w:pPr>
        <w:jc w:val="center"/>
        <w:rPr>
          <w:szCs w:val="21"/>
        </w:rPr>
      </w:pPr>
      <w:r>
        <w:rPr>
          <w:rFonts w:hint="eastAsia"/>
          <w:szCs w:val="21"/>
        </w:rPr>
        <w:t>版权所有侵权必究</w:t>
      </w:r>
    </w:p>
    <w:p/>
    <w:p>
      <w:pPr>
        <w:pStyle w:val="3"/>
        <w:numPr>
          <w:ilvl w:val="1"/>
          <w:numId w:val="0"/>
        </w:numPr>
        <w:ind w:leftChars="0"/>
      </w:pPr>
      <w:bookmarkStart w:id="0" w:name="_Toc4871"/>
      <w:r>
        <w:rPr>
          <w:rFonts w:hint="eastAsia"/>
        </w:rPr>
        <w:t>修订记录</w:t>
      </w:r>
      <w:bookmarkEnd w:id="0"/>
    </w:p>
    <w:tbl>
      <w:tblPr>
        <w:tblStyle w:val="16"/>
        <w:tblW w:w="8521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9"/>
        <w:gridCol w:w="1560"/>
        <w:gridCol w:w="3021"/>
        <w:gridCol w:w="213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b/>
              </w:rPr>
            </w:pPr>
            <w:r>
              <w:rPr>
                <w:rFonts w:hint="eastAsia"/>
                <w:b/>
              </w:rPr>
              <w:t>时间</w:t>
            </w:r>
          </w:p>
        </w:tc>
        <w:tc>
          <w:tcPr>
            <w:tcW w:w="1560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b/>
              </w:rPr>
            </w:pPr>
            <w:r>
              <w:rPr>
                <w:rFonts w:hint="eastAsia"/>
                <w:b/>
              </w:rPr>
              <w:t>版本</w:t>
            </w:r>
          </w:p>
        </w:tc>
        <w:tc>
          <w:tcPr>
            <w:tcW w:w="3021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  <w:b/>
              </w:rPr>
            </w:pPr>
            <w:r>
              <w:rPr>
                <w:rFonts w:hint="eastAsia"/>
                <w:b/>
              </w:rPr>
              <w:t>修改内容</w:t>
            </w:r>
          </w:p>
        </w:tc>
        <w:tc>
          <w:tcPr>
            <w:tcW w:w="2131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eastAsiaTheme="minorEastAsia"/>
                <w:b/>
                <w:lang w:val="en-US" w:eastAsia="zh-CN"/>
              </w:rPr>
            </w:pPr>
            <w:r>
              <w:rPr>
                <w:rFonts w:hint="eastAsia"/>
                <w:b/>
                <w:lang w:val="en-US" w:eastAsia="zh-CN"/>
              </w:rPr>
              <w:t>产品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9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</w:rPr>
            </w:pPr>
            <w:r>
              <w:rPr>
                <w:rFonts w:hint="eastAsia"/>
                <w:lang w:eastAsia="zh-CN"/>
              </w:rPr>
              <w:t>2018-12-20</w:t>
            </w:r>
          </w:p>
        </w:tc>
        <w:tc>
          <w:tcPr>
            <w:tcW w:w="1560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</w:rPr>
            </w:pPr>
            <w:r>
              <w:rPr>
                <w:rFonts w:hint="default"/>
              </w:rPr>
              <w:t>V1.0</w:t>
            </w:r>
          </w:p>
        </w:tc>
        <w:tc>
          <w:tcPr>
            <w:tcW w:w="3021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/>
              </w:rPr>
            </w:pPr>
            <w:r>
              <w:rPr>
                <w:rFonts w:hint="eastAsia"/>
              </w:rPr>
              <w:t>初稿</w:t>
            </w:r>
          </w:p>
        </w:tc>
        <w:tc>
          <w:tcPr>
            <w:tcW w:w="2131" w:type="dxa"/>
          </w:tcPr>
          <w:p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蔡漫</w:t>
            </w:r>
          </w:p>
        </w:tc>
      </w:tr>
    </w:tbl>
    <w:p>
      <w:pPr>
        <w:pStyle w:val="3"/>
        <w:numPr>
          <w:ilvl w:val="1"/>
          <w:numId w:val="0"/>
        </w:numPr>
        <w:ind w:leftChars="0"/>
      </w:pPr>
      <w:bookmarkStart w:id="1" w:name="_Toc19630"/>
      <w:r>
        <w:rPr>
          <w:rFonts w:hint="eastAsia"/>
        </w:rPr>
        <w:t>目录</w:t>
      </w:r>
      <w:bookmarkEnd w:id="1"/>
    </w:p>
    <w:p>
      <w:pPr>
        <w:pStyle w:val="11"/>
        <w:tabs>
          <w:tab w:val="right" w:leader="dot" w:pos="8306"/>
        </w:tabs>
      </w:pPr>
      <w:r>
        <w:fldChar w:fldCharType="begin"/>
      </w:r>
      <w:r>
        <w:instrText xml:space="preserve"> TOC \o "1-3" \h \z \u </w:instrText>
      </w:r>
      <w:r>
        <w:fldChar w:fldCharType="separate"/>
      </w:r>
      <w:r>
        <w:fldChar w:fldCharType="begin"/>
      </w:r>
      <w:r>
        <w:instrText xml:space="preserve"> HYPERLINK \l _Toc24524 </w:instrText>
      </w:r>
      <w:r>
        <w:fldChar w:fldCharType="separate"/>
      </w:r>
      <w:r>
        <w:rPr>
          <w:rFonts w:hint="eastAsia"/>
          <w:lang w:val="en-US" w:eastAsia="zh-CN"/>
        </w:rPr>
        <w:t>极耀时空龙尊传说</w:t>
      </w:r>
      <w:r>
        <w:rPr>
          <w:rFonts w:hint="eastAsia"/>
        </w:rPr>
        <w:t>挑战</w:t>
      </w:r>
      <w:r>
        <w:tab/>
      </w:r>
      <w:r>
        <w:fldChar w:fldCharType="begin"/>
      </w:r>
      <w:r>
        <w:instrText xml:space="preserve"> PAGEREF _Toc24524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12"/>
        <w:tabs>
          <w:tab w:val="right" w:leader="dot" w:pos="8306"/>
        </w:tabs>
      </w:pPr>
      <w:r>
        <w:fldChar w:fldCharType="begin"/>
      </w:r>
      <w:r>
        <w:instrText xml:space="preserve"> HYPERLINK \l _Toc4871 </w:instrText>
      </w:r>
      <w:r>
        <w:fldChar w:fldCharType="separate"/>
      </w:r>
      <w:r>
        <w:rPr>
          <w:rFonts w:hint="eastAsia"/>
        </w:rPr>
        <w:t>修订记录</w:t>
      </w:r>
      <w:r>
        <w:tab/>
      </w:r>
      <w:r>
        <w:fldChar w:fldCharType="begin"/>
      </w:r>
      <w:r>
        <w:instrText xml:space="preserve"> PAGEREF _Toc4871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>
      <w:pPr>
        <w:pStyle w:val="12"/>
        <w:tabs>
          <w:tab w:val="right" w:leader="dot" w:pos="8306"/>
        </w:tabs>
      </w:pPr>
      <w:r>
        <w:fldChar w:fldCharType="begin"/>
      </w:r>
      <w:r>
        <w:instrText xml:space="preserve"> HYPERLINK \l _Toc19630 </w:instrText>
      </w:r>
      <w:r>
        <w:fldChar w:fldCharType="separate"/>
      </w:r>
      <w:r>
        <w:rPr>
          <w:rFonts w:hint="eastAsia"/>
        </w:rPr>
        <w:t>目录</w:t>
      </w:r>
      <w:r>
        <w:tab/>
      </w:r>
      <w:r>
        <w:fldChar w:fldCharType="begin"/>
      </w:r>
      <w:r>
        <w:instrText xml:space="preserve"> PAGEREF _Toc19630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>
      <w:pPr>
        <w:pStyle w:val="12"/>
        <w:tabs>
          <w:tab w:val="right" w:leader="dot" w:pos="8306"/>
        </w:tabs>
      </w:pPr>
      <w:r>
        <w:fldChar w:fldCharType="begin"/>
      </w:r>
      <w:r>
        <w:instrText xml:space="preserve"> HYPERLINK \l _Toc6115 </w:instrText>
      </w:r>
      <w:r>
        <w:fldChar w:fldCharType="separate"/>
      </w:r>
      <w:r>
        <w:rPr>
          <w:rFonts w:hint="default"/>
        </w:rPr>
        <w:t xml:space="preserve">1. </w:t>
      </w:r>
      <w:r>
        <w:rPr>
          <w:rFonts w:hint="eastAsia"/>
        </w:rPr>
        <w:t>概述</w:t>
      </w:r>
      <w:r>
        <w:rPr>
          <w:rFonts w:hint="eastAsia"/>
          <w:lang w:val="en-US" w:eastAsia="zh-CN"/>
        </w:rPr>
        <w:t>与时间</w:t>
      </w:r>
      <w:r>
        <w:tab/>
      </w:r>
      <w:r>
        <w:fldChar w:fldCharType="begin"/>
      </w:r>
      <w:r>
        <w:instrText xml:space="preserve"> PAGEREF _Toc6115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_Toc14129 </w:instrText>
      </w:r>
      <w:r>
        <w:fldChar w:fldCharType="separate"/>
      </w:r>
      <w:r>
        <w:rPr>
          <w:rFonts w:hint="default"/>
        </w:rPr>
        <w:t xml:space="preserve">1.1. </w:t>
      </w:r>
      <w:r>
        <w:rPr>
          <w:rFonts w:hint="eastAsia"/>
          <w:lang w:val="en-US" w:eastAsia="zh-CN"/>
        </w:rPr>
        <w:t>规则概述</w:t>
      </w:r>
      <w:r>
        <w:tab/>
      </w:r>
      <w:r>
        <w:fldChar w:fldCharType="begin"/>
      </w:r>
      <w:r>
        <w:instrText xml:space="preserve"> PAGEREF _Toc14129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_Toc23088 </w:instrText>
      </w:r>
      <w:r>
        <w:fldChar w:fldCharType="separate"/>
      </w:r>
      <w:r>
        <w:rPr>
          <w:rFonts w:hint="default"/>
        </w:rPr>
        <w:t xml:space="preserve">1.2. </w:t>
      </w:r>
      <w:r>
        <w:rPr>
          <w:rFonts w:hint="eastAsia"/>
        </w:rPr>
        <w:t>活动时间</w:t>
      </w:r>
      <w:r>
        <w:tab/>
      </w:r>
      <w:r>
        <w:fldChar w:fldCharType="begin"/>
      </w:r>
      <w:r>
        <w:instrText xml:space="preserve"> PAGEREF _Toc23088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12"/>
        <w:tabs>
          <w:tab w:val="right" w:leader="dot" w:pos="8306"/>
        </w:tabs>
      </w:pPr>
      <w:r>
        <w:fldChar w:fldCharType="begin"/>
      </w:r>
      <w:r>
        <w:instrText xml:space="preserve"> HYPERLINK \l _Toc9066 </w:instrText>
      </w:r>
      <w:r>
        <w:fldChar w:fldCharType="separate"/>
      </w:r>
      <w:r>
        <w:rPr>
          <w:rFonts w:hint="default"/>
        </w:rPr>
        <w:t xml:space="preserve">2. </w:t>
      </w:r>
      <w:r>
        <w:rPr>
          <w:rFonts w:hint="eastAsia"/>
        </w:rPr>
        <w:t>触发入口</w:t>
      </w:r>
      <w:r>
        <w:tab/>
      </w:r>
      <w:r>
        <w:fldChar w:fldCharType="begin"/>
      </w:r>
      <w:r>
        <w:instrText xml:space="preserve"> PAGEREF _Toc9066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12"/>
        <w:tabs>
          <w:tab w:val="right" w:leader="dot" w:pos="8306"/>
        </w:tabs>
      </w:pPr>
      <w:r>
        <w:fldChar w:fldCharType="begin"/>
      </w:r>
      <w:r>
        <w:instrText xml:space="preserve"> HYPERLINK \l _Toc21067 </w:instrText>
      </w:r>
      <w:r>
        <w:fldChar w:fldCharType="separate"/>
      </w:r>
      <w:r>
        <w:rPr>
          <w:rFonts w:hint="default" w:eastAsia="宋体"/>
          <w:lang w:val="en-US" w:eastAsia="zh-CN"/>
        </w:rPr>
        <w:t xml:space="preserve">3. </w:t>
      </w:r>
      <w:r>
        <w:rPr>
          <w:rFonts w:hint="eastAsia"/>
        </w:rPr>
        <w:t>面板</w:t>
      </w:r>
      <w:r>
        <w:rPr>
          <w:rFonts w:hint="eastAsia"/>
          <w:lang w:val="en-US" w:eastAsia="zh-CN"/>
        </w:rPr>
        <w:t>交互</w:t>
      </w:r>
      <w:r>
        <w:tab/>
      </w:r>
      <w:r>
        <w:fldChar w:fldCharType="begin"/>
      </w:r>
      <w:r>
        <w:instrText xml:space="preserve"> PAGEREF _Toc21067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_Toc626 </w:instrText>
      </w:r>
      <w:r>
        <w:fldChar w:fldCharType="separate"/>
      </w:r>
      <w:r>
        <w:rPr>
          <w:rFonts w:hint="default"/>
          <w:lang w:val="en-US" w:eastAsia="zh-CN"/>
        </w:rPr>
        <w:t xml:space="preserve">3.1. </w:t>
      </w:r>
      <w:r>
        <w:rPr>
          <w:rFonts w:hint="eastAsia"/>
          <w:lang w:val="en-US" w:eastAsia="zh-CN"/>
        </w:rPr>
        <w:t>主面板</w:t>
      </w:r>
      <w:r>
        <w:tab/>
      </w:r>
      <w:r>
        <w:fldChar w:fldCharType="begin"/>
      </w:r>
      <w:r>
        <w:instrText xml:space="preserve"> PAGEREF _Toc626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_Toc26186 </w:instrText>
      </w:r>
      <w:r>
        <w:fldChar w:fldCharType="separate"/>
      </w:r>
      <w:r>
        <w:rPr>
          <w:rFonts w:hint="default"/>
          <w:lang w:val="en-US" w:eastAsia="zh-CN"/>
        </w:rPr>
        <w:t xml:space="preserve">3.2. </w:t>
      </w:r>
      <w:r>
        <w:rPr>
          <w:rFonts w:hint="eastAsia"/>
          <w:lang w:val="en-US" w:eastAsia="zh-CN"/>
        </w:rPr>
        <w:t>开启极耀时空</w:t>
      </w:r>
      <w:r>
        <w:tab/>
      </w:r>
      <w:r>
        <w:fldChar w:fldCharType="begin"/>
      </w:r>
      <w:r>
        <w:instrText xml:space="preserve"> PAGEREF _Toc26186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_Toc7622 </w:instrText>
      </w:r>
      <w:r>
        <w:fldChar w:fldCharType="separate"/>
      </w:r>
      <w:r>
        <w:rPr>
          <w:rFonts w:hint="default"/>
          <w:lang w:val="en-US" w:eastAsia="zh-CN"/>
        </w:rPr>
        <w:t xml:space="preserve">3.3. </w:t>
      </w:r>
      <w:r>
        <w:rPr>
          <w:rFonts w:hint="eastAsia"/>
          <w:lang w:val="en-US" w:eastAsia="zh-CN"/>
        </w:rPr>
        <w:t>挑战开启后的主面板</w:t>
      </w:r>
      <w:r>
        <w:tab/>
      </w:r>
      <w:r>
        <w:fldChar w:fldCharType="begin"/>
      </w:r>
      <w:r>
        <w:instrText xml:space="preserve"> PAGEREF _Toc7622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_Toc20091 </w:instrText>
      </w:r>
      <w:r>
        <w:fldChar w:fldCharType="separate"/>
      </w:r>
      <w:r>
        <w:rPr>
          <w:rFonts w:hint="default"/>
          <w:lang w:val="en-US" w:eastAsia="zh-CN"/>
        </w:rPr>
        <w:t xml:space="preserve">3.4. </w:t>
      </w:r>
      <w:r>
        <w:rPr>
          <w:rFonts w:hint="eastAsia"/>
          <w:lang w:val="en-US" w:eastAsia="zh-CN"/>
        </w:rPr>
        <w:t>极光试炼</w:t>
      </w:r>
      <w:r>
        <w:tab/>
      </w:r>
      <w:r>
        <w:fldChar w:fldCharType="begin"/>
      </w:r>
      <w:r>
        <w:instrText xml:space="preserve"> PAGEREF _Toc20091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_Toc30289 </w:instrText>
      </w:r>
      <w:r>
        <w:fldChar w:fldCharType="separate"/>
      </w:r>
      <w:r>
        <w:rPr>
          <w:rFonts w:hint="default"/>
          <w:lang w:val="en-US" w:eastAsia="zh-CN"/>
        </w:rPr>
        <w:t xml:space="preserve">3.5. </w:t>
      </w:r>
      <w:r>
        <w:rPr>
          <w:rFonts w:hint="eastAsia"/>
          <w:lang w:val="en-US" w:eastAsia="zh-CN"/>
        </w:rPr>
        <w:t>耀光试炼</w:t>
      </w:r>
      <w:r>
        <w:tab/>
      </w:r>
      <w:r>
        <w:fldChar w:fldCharType="begin"/>
      </w:r>
      <w:r>
        <w:instrText xml:space="preserve"> PAGEREF _Toc30289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_Toc21152 </w:instrText>
      </w:r>
      <w:r>
        <w:fldChar w:fldCharType="separate"/>
      </w:r>
      <w:r>
        <w:rPr>
          <w:rFonts w:hint="default"/>
          <w:lang w:val="en-US" w:eastAsia="zh-CN"/>
        </w:rPr>
        <w:t xml:space="preserve">3.6. </w:t>
      </w:r>
      <w:r>
        <w:rPr>
          <w:rFonts w:hint="eastAsia"/>
          <w:lang w:val="en-US" w:eastAsia="zh-CN"/>
        </w:rPr>
        <w:t>极致辉耀试炼</w:t>
      </w:r>
      <w:r>
        <w:tab/>
      </w:r>
      <w:r>
        <w:fldChar w:fldCharType="begin"/>
      </w:r>
      <w:r>
        <w:instrText xml:space="preserve"> PAGEREF _Toc21152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_Toc32046 </w:instrText>
      </w:r>
      <w:r>
        <w:fldChar w:fldCharType="separate"/>
      </w:r>
      <w:r>
        <w:rPr>
          <w:rFonts w:hint="default"/>
          <w:lang w:val="en-US" w:eastAsia="zh-CN"/>
        </w:rPr>
        <w:t xml:space="preserve">3.7. </w:t>
      </w:r>
      <w:r>
        <w:rPr>
          <w:rFonts w:hint="eastAsia"/>
          <w:lang w:val="en-US" w:eastAsia="zh-CN"/>
        </w:rPr>
        <w:t>一键功能</w:t>
      </w:r>
      <w:r>
        <w:tab/>
      </w:r>
      <w:r>
        <w:fldChar w:fldCharType="begin"/>
      </w:r>
      <w:r>
        <w:instrText xml:space="preserve"> PAGEREF _Toc32046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8306"/>
        </w:tabs>
      </w:pPr>
      <w:r>
        <w:fldChar w:fldCharType="begin"/>
      </w:r>
      <w:r>
        <w:instrText xml:space="preserve"> HYPERLINK \l _Toc20037 </w:instrText>
      </w:r>
      <w:r>
        <w:fldChar w:fldCharType="separate"/>
      </w:r>
      <w:r>
        <w:rPr>
          <w:rFonts w:hint="default"/>
          <w:lang w:val="en-US" w:eastAsia="zh-CN"/>
        </w:rPr>
        <w:t xml:space="preserve">3.8. </w:t>
      </w:r>
      <w:r>
        <w:rPr>
          <w:rFonts w:hint="eastAsia"/>
          <w:lang w:val="en-US" w:eastAsia="zh-CN"/>
        </w:rPr>
        <w:t>开启传说进化</w:t>
      </w:r>
      <w:r>
        <w:tab/>
      </w:r>
      <w:r>
        <w:fldChar w:fldCharType="begin"/>
      </w:r>
      <w:r>
        <w:instrText xml:space="preserve"> PAGEREF _Toc20037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12"/>
        <w:tabs>
          <w:tab w:val="right" w:leader="dot" w:pos="8306"/>
        </w:tabs>
      </w:pPr>
      <w:r>
        <w:fldChar w:fldCharType="begin"/>
      </w:r>
      <w:r>
        <w:instrText xml:space="preserve"> HYPERLINK \l _Toc31530 </w:instrText>
      </w:r>
      <w:r>
        <w:fldChar w:fldCharType="separate"/>
      </w:r>
      <w:r>
        <w:rPr>
          <w:rFonts w:hint="default"/>
        </w:rPr>
        <w:t xml:space="preserve">4. </w:t>
      </w:r>
      <w:r>
        <w:rPr>
          <w:rFonts w:hint="eastAsia"/>
        </w:rPr>
        <w:t>挑战</w:t>
      </w:r>
      <w:r>
        <w:rPr>
          <w:rFonts w:hint="eastAsia"/>
          <w:lang w:val="en-US" w:eastAsia="zh-CN"/>
        </w:rPr>
        <w:t>BUFF</w:t>
      </w:r>
      <w:r>
        <w:rPr>
          <w:rFonts w:hint="eastAsia"/>
        </w:rPr>
        <w:t>配置</w:t>
      </w:r>
      <w:r>
        <w:tab/>
      </w:r>
      <w:r>
        <w:fldChar w:fldCharType="begin"/>
      </w:r>
      <w:r>
        <w:instrText xml:space="preserve"> PAGEREF _Toc31530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12"/>
        <w:tabs>
          <w:tab w:val="right" w:leader="dot" w:pos="8306"/>
        </w:tabs>
      </w:pPr>
      <w:r>
        <w:fldChar w:fldCharType="begin"/>
      </w:r>
      <w:r>
        <w:instrText xml:space="preserve"> HYPERLINK \l _Toc7341 </w:instrText>
      </w:r>
      <w:r>
        <w:fldChar w:fldCharType="separate"/>
      </w:r>
      <w:r>
        <w:rPr>
          <w:rFonts w:hint="default"/>
        </w:rPr>
        <w:t xml:space="preserve">5. </w:t>
      </w:r>
      <w:r>
        <w:rPr>
          <w:rFonts w:hint="eastAsia"/>
          <w:lang w:val="en-US" w:eastAsia="zh-CN"/>
        </w:rPr>
        <w:t>价格配置</w:t>
      </w:r>
      <w:r>
        <w:tab/>
      </w:r>
      <w:r>
        <w:fldChar w:fldCharType="begin"/>
      </w:r>
      <w:r>
        <w:instrText xml:space="preserve"> PAGEREF _Toc7341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12"/>
        <w:tabs>
          <w:tab w:val="right" w:leader="dot" w:pos="8306"/>
        </w:tabs>
      </w:pPr>
      <w:r>
        <w:fldChar w:fldCharType="begin"/>
      </w:r>
      <w:r>
        <w:instrText xml:space="preserve"> HYPERLINK \l _Toc25985 </w:instrText>
      </w:r>
      <w:r>
        <w:fldChar w:fldCharType="separate"/>
      </w:r>
      <w:r>
        <w:rPr>
          <w:rFonts w:hint="default"/>
        </w:rPr>
        <w:t xml:space="preserve">1. </w:t>
      </w:r>
      <w:r>
        <w:rPr>
          <w:rFonts w:hint="eastAsia"/>
        </w:rPr>
        <w:t>精灵解析</w:t>
      </w:r>
      <w:r>
        <w:tab/>
      </w:r>
      <w:r>
        <w:fldChar w:fldCharType="begin"/>
      </w:r>
      <w:r>
        <w:instrText xml:space="preserve"> PAGEREF _Toc25985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12"/>
        <w:tabs>
          <w:tab w:val="right" w:leader="dot" w:pos="8306"/>
        </w:tabs>
      </w:pPr>
      <w:r>
        <w:fldChar w:fldCharType="begin"/>
      </w:r>
      <w:r>
        <w:instrText xml:space="preserve"> HYPERLINK \l _Toc20764 </w:instrText>
      </w:r>
      <w:r>
        <w:fldChar w:fldCharType="separate"/>
      </w:r>
      <w:r>
        <w:rPr>
          <w:rFonts w:hint="default"/>
        </w:rPr>
        <w:t xml:space="preserve">2. </w:t>
      </w:r>
      <w:r>
        <w:rPr>
          <w:rFonts w:hint="eastAsia"/>
        </w:rPr>
        <w:t>防沉迷设定</w:t>
      </w:r>
      <w:r>
        <w:tab/>
      </w:r>
      <w:r>
        <w:fldChar w:fldCharType="begin"/>
      </w:r>
      <w:r>
        <w:instrText xml:space="preserve"> PAGEREF _Toc20764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12"/>
        <w:tabs>
          <w:tab w:val="right" w:leader="dot" w:pos="8306"/>
        </w:tabs>
      </w:pPr>
      <w:r>
        <w:fldChar w:fldCharType="begin"/>
      </w:r>
      <w:r>
        <w:instrText xml:space="preserve"> HYPERLINK \l _Toc4472 </w:instrText>
      </w:r>
      <w:r>
        <w:fldChar w:fldCharType="separate"/>
      </w:r>
      <w:r>
        <w:rPr>
          <w:rFonts w:hint="default"/>
        </w:rPr>
        <w:t xml:space="preserve">3. </w:t>
      </w:r>
      <w:r>
        <w:rPr>
          <w:rFonts w:hint="eastAsia"/>
        </w:rPr>
        <w:t>数据统计</w:t>
      </w:r>
      <w:r>
        <w:tab/>
      </w:r>
      <w:r>
        <w:fldChar w:fldCharType="begin"/>
      </w:r>
      <w:r>
        <w:instrText xml:space="preserve"> PAGEREF _Toc4472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r>
        <w:fldChar w:fldCharType="end"/>
      </w:r>
    </w:p>
    <w:p>
      <w:pPr>
        <w:pStyle w:val="3"/>
        <w:numPr>
          <w:ilvl w:val="0"/>
          <w:numId w:val="1"/>
        </w:numPr>
        <w:ind w:left="425" w:leftChars="0" w:hanging="425" w:firstLineChars="0"/>
      </w:pPr>
      <w:bookmarkStart w:id="2" w:name="_Toc6115"/>
      <w:r>
        <w:rPr>
          <w:rFonts w:hint="eastAsia"/>
        </w:rPr>
        <w:t>概述</w:t>
      </w:r>
      <w:r>
        <w:rPr>
          <w:rFonts w:hint="eastAsia"/>
          <w:lang w:val="en-US" w:eastAsia="zh-CN"/>
        </w:rPr>
        <w:t>与时间</w:t>
      </w:r>
      <w:bookmarkEnd w:id="2"/>
    </w:p>
    <w:p>
      <w:pPr>
        <w:pStyle w:val="4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3" w:name="_Toc14129"/>
      <w:r>
        <w:rPr>
          <w:rFonts w:hint="eastAsia"/>
          <w:lang w:val="en-US" w:eastAsia="zh-CN"/>
        </w:rPr>
        <w:t>规则概述</w:t>
      </w:r>
      <w:bookmarkEnd w:id="3"/>
      <w:bookmarkStart w:id="4" w:name="OLE_LINK60"/>
    </w:p>
    <w:p>
      <w:pPr>
        <w:numPr>
          <w:ilvl w:val="0"/>
          <w:numId w:val="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玩家可花费金币和钻石进行抽奖，前n次消耗金币，后面按照次数消耗钻石；</w:t>
      </w:r>
    </w:p>
    <w:p>
      <w:pPr>
        <w:numPr>
          <w:ilvl w:val="0"/>
          <w:numId w:val="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奖池分为普通奖池和大奖奖池；</w:t>
      </w:r>
    </w:p>
    <w:p>
      <w:pPr>
        <w:numPr>
          <w:ilvl w:val="0"/>
          <w:numId w:val="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玩家初始在普通奖池中抽奖，每次抽奖按照配置在奖池中获得对应奖励和大奖积分；</w:t>
      </w:r>
    </w:p>
    <w:p>
      <w:pPr>
        <w:numPr>
          <w:ilvl w:val="0"/>
          <w:numId w:val="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当玩家的大奖积分累积到100时，必定可获得一次抽取大奖的机会；</w:t>
      </w:r>
    </w:p>
    <w:p>
      <w:pPr>
        <w:numPr>
          <w:ilvl w:val="0"/>
          <w:numId w:val="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玩家每次在大奖中抽过奖励后，整个抽奖重置，重新开始1轮新的抽奖；</w:t>
      </w:r>
    </w:p>
    <w:bookmarkEnd w:id="4"/>
    <w:p>
      <w:pPr>
        <w:pStyle w:val="4"/>
        <w:numPr>
          <w:ilvl w:val="1"/>
          <w:numId w:val="1"/>
        </w:numPr>
        <w:ind w:left="567" w:leftChars="0" w:hanging="567" w:firstLineChars="0"/>
      </w:pPr>
      <w:bookmarkStart w:id="5" w:name="_Toc23088"/>
      <w:r>
        <w:rPr>
          <w:rFonts w:hint="eastAsia"/>
        </w:rPr>
        <w:t>活动时间</w:t>
      </w:r>
      <w:bookmarkEnd w:id="5"/>
    </w:p>
    <w:p>
      <w:pPr>
        <w:numPr>
          <w:ilvl w:val="0"/>
          <w:numId w:val="3"/>
        </w:numPr>
        <w:ind w:left="425" w:leftChars="0" w:hanging="425" w:firstLineChars="0"/>
      </w:pPr>
      <w:bookmarkStart w:id="6" w:name="OLE_LINK29"/>
      <w:bookmarkStart w:id="7" w:name="OLE_LINK30"/>
      <w:r>
        <w:rPr>
          <w:rFonts w:hint="eastAsia"/>
        </w:rPr>
        <w:t>大陆版</w:t>
      </w:r>
      <w:r>
        <w:rPr>
          <w:rFonts w:hint="eastAsia"/>
        </w:rPr>
        <w:br w:type="textWrapping"/>
      </w:r>
      <w:r>
        <w:rPr>
          <w:rFonts w:hint="eastAsia"/>
          <w:lang w:val="en-US" w:eastAsia="zh-CN"/>
        </w:rPr>
        <w:t>20190111</w:t>
      </w:r>
    </w:p>
    <w:p>
      <w:pPr>
        <w:numPr>
          <w:ilvl w:val="0"/>
          <w:numId w:val="3"/>
        </w:numPr>
        <w:ind w:left="425" w:leftChars="0" w:hanging="425" w:firstLineChars="0"/>
      </w:pPr>
      <w:r>
        <w:rPr>
          <w:rFonts w:hint="eastAsia"/>
        </w:rPr>
        <w:t>台湾版</w:t>
      </w:r>
      <w:bookmarkEnd w:id="6"/>
      <w:bookmarkEnd w:id="7"/>
      <w:r>
        <w:rPr>
          <w:rFonts w:hint="eastAsia"/>
        </w:rPr>
        <w:br w:type="textWrapping"/>
      </w:r>
      <w:r>
        <w:rPr>
          <w:rFonts w:hint="eastAsia"/>
          <w:lang w:val="en-US" w:eastAsia="zh-CN"/>
        </w:rPr>
        <w:t>20190118</w:t>
      </w:r>
    </w:p>
    <w:p>
      <w:pPr>
        <w:pStyle w:val="3"/>
        <w:numPr>
          <w:ilvl w:val="0"/>
          <w:numId w:val="1"/>
        </w:numPr>
        <w:ind w:left="425" w:leftChars="0" w:hanging="425" w:firstLineChars="0"/>
      </w:pPr>
      <w:bookmarkStart w:id="8" w:name="_Toc9066"/>
      <w:r>
        <w:rPr>
          <w:rFonts w:hint="eastAsia"/>
        </w:rPr>
        <w:t>触发入口</w:t>
      </w:r>
      <w:bookmarkEnd w:id="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主界面出现如下HUD入口：</w:t>
      </w:r>
    </w:p>
    <w:p>
      <w:r>
        <w:object>
          <v:shape id="_x0000_i1047" o:spt="75" alt="" type="#_x0000_t75" style="height:72pt;width:69pt;" o:ole="t" filled="f" o:preferrelative="t" stroked="f" coordsize="21600,21600">
            <v:path/>
            <v:fill on="f" focussize="0,0"/>
            <v:stroke on="f"/>
            <v:imagedata r:id="rId5" o:title=""/>
            <o:lock v:ext="edit" aspectratio="t"/>
            <w10:wrap type="none"/>
            <w10:anchorlock/>
          </v:shape>
          <o:OLEObject Type="Embed" ProgID="Visio.Drawing.11" ShapeID="_x0000_i1047" DrawAspect="Content" ObjectID="_1468075725" r:id="rId4">
            <o:LockedField>false</o:LockedField>
          </o:OLEObject>
        </w:objec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玩家点击后，直接打开抽奖主面板；</w:t>
      </w:r>
    </w:p>
    <w:p>
      <w:pPr>
        <w:pStyle w:val="3"/>
        <w:numPr>
          <w:ilvl w:val="0"/>
          <w:numId w:val="1"/>
        </w:numPr>
        <w:ind w:left="425" w:leftChars="0" w:hanging="425" w:firstLineChars="0"/>
      </w:pPr>
      <w:bookmarkStart w:id="9" w:name="_Toc21067"/>
      <w:bookmarkStart w:id="10" w:name="OLE_LINK41"/>
      <w:r>
        <w:rPr>
          <w:rFonts w:hint="eastAsia"/>
        </w:rPr>
        <w:t>面板</w:t>
      </w:r>
      <w:bookmarkStart w:id="11" w:name="OLE_LINK1"/>
      <w:r>
        <w:rPr>
          <w:rFonts w:hint="eastAsia"/>
          <w:lang w:val="en-US" w:eastAsia="zh-CN"/>
        </w:rPr>
        <w:t>交互</w:t>
      </w:r>
      <w:bookmarkEnd w:id="9"/>
      <w:bookmarkEnd w:id="10"/>
      <w:bookmarkEnd w:id="11"/>
    </w:p>
    <w:p>
      <w:pPr>
        <w:pStyle w:val="4"/>
        <w:numPr>
          <w:ilvl w:val="1"/>
          <w:numId w:val="1"/>
        </w:numPr>
        <w:rPr>
          <w:rFonts w:hint="eastAsia"/>
          <w:lang w:val="en-US" w:eastAsia="zh-CN"/>
        </w:rPr>
      </w:pPr>
      <w:bookmarkStart w:id="12" w:name="OLE_LINK3"/>
      <w:r>
        <w:rPr>
          <w:rFonts w:hint="eastAsia"/>
          <w:lang w:val="en-US" w:eastAsia="zh-CN"/>
        </w:rPr>
        <w:t>抽奖主面板</w:t>
      </w:r>
    </w:p>
    <w:bookmarkEnd w:id="12"/>
    <w:p>
      <w:pPr>
        <w:rPr>
          <w:rFonts w:hint="eastAsia"/>
          <w:lang w:val="en-US" w:eastAsia="zh-CN"/>
        </w:rPr>
      </w:pPr>
      <w:bookmarkStart w:id="13" w:name="OLE_LINK18"/>
      <w:r>
        <w:rPr>
          <w:rFonts w:hint="eastAsia"/>
          <w:lang w:val="en-US" w:eastAsia="zh-CN"/>
        </w:rPr>
        <w:object>
          <v:shape id="_x0000_i1026" o:spt="75" alt="" type="#_x0000_t75" style="height:240.35pt;width:414.6pt;" o:ole="t" filled="f" o:preferrelative="t" stroked="f" coordsize="21600,21600">
            <v:path/>
            <v:fill on="f" focussize="0,0"/>
            <v:stroke on="f"/>
            <v:imagedata r:id="rId7" o:title=""/>
            <o:lock v:ext="edit" aspectratio="f"/>
            <w10:wrap type="none"/>
            <w10:anchorlock/>
          </v:shape>
          <o:OLEObject Type="Embed" ProgID="Visio.Drawing.11" ShapeID="_x0000_i1026" DrawAspect="Content" ObjectID="_1468075726" r:id="rId6">
            <o:LockedField>false</o:LockedField>
          </o:OLEObject>
        </w:object>
      </w:r>
      <w:bookmarkEnd w:id="13"/>
    </w:p>
    <w:p>
      <w:pPr>
        <w:numPr>
          <w:ilvl w:val="0"/>
          <w:numId w:val="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标题如图显示：“无烬·极耀双尊任选大抽奖”；</w:t>
      </w:r>
    </w:p>
    <w:p>
      <w:pPr>
        <w:numPr>
          <w:ilvl w:val="0"/>
          <w:numId w:val="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左右两边分别显示大奖奖池的奖励：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左边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如图显示无尽传说·龙尊 和 极耀传说·龙尊 的形象；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鼠标悬浮对应形象后，显示精灵名称的TIPS；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右边</w:t>
      </w:r>
      <w:r>
        <w:rPr>
          <w:rFonts w:hint="eastAsia"/>
          <w:lang w:val="en-US" w:eastAsia="zh-CN"/>
        </w:rPr>
        <w:br w:type="textWrapping"/>
      </w:r>
      <w:bookmarkStart w:id="14" w:name="OLE_LINK19"/>
      <w:bookmarkStart w:id="15" w:name="OLE_LINK20"/>
      <w:r>
        <w:rPr>
          <w:rFonts w:hint="eastAsia"/>
          <w:lang w:val="en-US" w:eastAsia="zh-CN"/>
        </w:rPr>
        <w:t>如图显示4类5级传说石的图标，每一类传说石头挑一个代表：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红色：魔伤；</w:t>
      </w:r>
      <w:bookmarkEnd w:id="14"/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黄色：生命；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绿色：物抗；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紫色：连击；</w:t>
      </w:r>
      <w:bookmarkEnd w:id="15"/>
    </w:p>
    <w:p>
      <w:pPr>
        <w:numPr>
          <w:ilvl w:val="0"/>
          <w:numId w:val="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面板中部显示普通奖池</w:t>
      </w:r>
    </w:p>
    <w:p>
      <w:pPr>
        <w:numPr>
          <w:ilvl w:val="0"/>
          <w:numId w:val="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奖池下方显示如图大奖积分进度条和描述；</w:t>
      </w:r>
    </w:p>
    <w:p>
      <w:pPr>
        <w:numPr>
          <w:ilvl w:val="0"/>
          <w:numId w:val="4"/>
        </w:numPr>
        <w:ind w:left="425" w:leftChars="0" w:hanging="425" w:firstLineChars="0"/>
        <w:rPr>
          <w:rFonts w:hint="eastAsia"/>
          <w:lang w:val="en-US" w:eastAsia="zh-CN"/>
        </w:rPr>
      </w:pPr>
      <w:bookmarkStart w:id="16" w:name="OLE_LINK2"/>
      <w:r>
        <w:rPr>
          <w:rFonts w:hint="eastAsia"/>
          <w:lang w:val="en-US" w:eastAsia="zh-CN"/>
        </w:rPr>
        <w:t>抽奖按钮拥有3种显示状态：</w:t>
      </w:r>
    </w:p>
    <w:bookmarkEnd w:id="16"/>
    <w:p>
      <w:pPr>
        <w:numPr>
          <w:ilvl w:val="1"/>
          <w:numId w:val="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抽一次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object>
          <v:shape id="_x0000_i1027" o:spt="75" type="#_x0000_t75" style="height:63.75pt;width:128.25pt;" o:ole="t" filled="f" o:preferrelative="t" stroked="f" coordsize="21600,21600">
            <v:path/>
            <v:fill on="f" focussize="0,0"/>
            <v:stroke on="f"/>
            <v:imagedata r:id="rId9" o:title=""/>
            <o:lock v:ext="edit" aspectratio="f"/>
            <w10:wrap type="none"/>
            <w10:anchorlock/>
          </v:shape>
          <o:OLEObject Type="Embed" ProgID="Visio.Drawing.11" ShapeID="_x0000_i1027" DrawAspect="Content" ObjectID="_1468075727" r:id="rId8">
            <o:LockedField>false</o:LockedField>
          </o:OLEObject>
        </w:objec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玩家未获得免费次数，未开启大奖时显示为“抽一次”；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按钮下方显示本次抽奖的金币或钻石；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免费抽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object>
          <v:shape id="_x0000_i1028" o:spt="75" type="#_x0000_t75" style="height:63.75pt;width:128.25pt;" o:ole="t" filled="f" o:preferrelative="t" stroked="f" coordsize="21600,21600">
            <v:path/>
            <v:fill on="f" focussize="0,0"/>
            <v:stroke on="f"/>
            <v:imagedata r:id="rId11" o:title=""/>
            <o:lock v:ext="edit" aspectratio="f"/>
            <w10:wrap type="none"/>
            <w10:anchorlock/>
          </v:shape>
          <o:OLEObject Type="Embed" ProgID="Visio.Drawing.11" ShapeID="_x0000_i1028" DrawAspect="Content" ObjectID="_1468075728" r:id="rId10">
            <o:LockedField>false</o:LockedField>
          </o:OLEObject>
        </w:objec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玩家获得免费抽奖时，显示为：“免费抽”；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按钮下方显示免费剩余次数；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抽取大奖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object>
          <v:shape id="_x0000_i1029" o:spt="75" type="#_x0000_t75" style="height:39pt;width:128.25pt;" o:ole="t" filled="f" o:preferrelative="t" stroked="f" coordsize="21600,21600">
            <v:path/>
            <v:fill on="f" focussize="0,0"/>
            <v:stroke on="f"/>
            <v:imagedata r:id="rId13" o:title=""/>
            <o:lock v:ext="edit" aspectratio="f"/>
            <w10:wrap type="none"/>
            <w10:anchorlock/>
          </v:shape>
          <o:OLEObject Type="Embed" ProgID="Visio.Drawing.11" ShapeID="_x0000_i1029" DrawAspect="Content" ObjectID="_1468075729" r:id="rId12">
            <o:LockedField>false</o:LockedField>
          </o:OLEObject>
        </w:objec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当玩家获得抽取大奖的机会时，按钮显示为：“抽取大奖”；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highlight w:val="yellow"/>
          <w:lang w:val="en-US" w:eastAsia="zh-CN"/>
        </w:rPr>
        <w:t>按钮开始闪光并且出现缠绕动画；</w:t>
      </w:r>
      <w:r>
        <w:rPr>
          <w:rFonts w:hint="eastAsia"/>
          <w:highlight w:val="yellow"/>
          <w:lang w:val="en-US" w:eastAsia="zh-CN"/>
        </w:rPr>
        <w:br w:type="textWrapping"/>
      </w:r>
      <w:r>
        <w:rPr>
          <w:rFonts w:hint="eastAsia"/>
          <w:lang w:val="en-US" w:eastAsia="zh-CN"/>
        </w:rPr>
        <w:t>按钮下方的描述消失；</w:t>
      </w:r>
    </w:p>
    <w:p>
      <w:pPr>
        <w:numPr>
          <w:ilvl w:val="0"/>
          <w:numId w:val="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抽中无尽传说·龙尊 或 极耀时空·龙尊的玩家在面板底部播放走字动画如下: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object>
          <v:shape id="_x0000_i1030" o:spt="75" type="#_x0000_t75" style="height:13.7pt;width:415pt;" o:ole="t" filled="f" o:preferrelative="t" stroked="f" coordsize="21600,21600">
            <v:path/>
            <v:fill on="f" focussize="0,0"/>
            <v:stroke on="f"/>
            <v:imagedata r:id="rId15" o:title=""/>
            <o:lock v:ext="edit" aspectratio="f"/>
            <w10:wrap type="none"/>
            <w10:anchorlock/>
          </v:shape>
          <o:OLEObject Type="Embed" ProgID="Visio.Drawing.11" ShapeID="_x0000_i1030" DrawAspect="Content" ObjectID="_1468075730" r:id="rId14">
            <o:LockedField>false</o:LockedField>
          </o:OLEObject>
        </w:object>
      </w:r>
    </w:p>
    <w:p>
      <w:pPr>
        <w:pStyle w:val="4"/>
        <w:numPr>
          <w:ilvl w:val="1"/>
          <w:numId w:val="1"/>
        </w:numPr>
        <w:rPr>
          <w:rFonts w:hint="eastAsia"/>
          <w:lang w:val="en-US" w:eastAsia="zh-CN"/>
        </w:rPr>
      </w:pPr>
      <w:bookmarkStart w:id="17" w:name="OLE_LINK4"/>
      <w:r>
        <w:rPr>
          <w:rFonts w:hint="eastAsia"/>
          <w:lang w:val="en-US" w:eastAsia="zh-CN"/>
        </w:rPr>
        <w:t>普通抽奖</w:t>
      </w:r>
    </w:p>
    <w:p>
      <w:pPr>
        <w:numPr>
          <w:ilvl w:val="0"/>
          <w:numId w:val="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玩家点击</w:t>
      </w:r>
      <w:r>
        <w:rPr>
          <w:rFonts w:hint="eastAsia"/>
          <w:lang w:val="en-US" w:eastAsia="zh-CN"/>
        </w:rPr>
        <w:object>
          <v:shape id="_x0000_i1031" o:spt="75" type="#_x0000_t75" style="height:63.75pt;width:128.25pt;" o:ole="t" filled="f" o:preferrelative="t" stroked="f" coordsize="21600,21600">
            <v:path/>
            <v:fill on="f" focussize="0,0"/>
            <v:stroke on="f"/>
            <v:imagedata r:id="rId9" o:title=""/>
            <o:lock v:ext="edit" aspectratio="f"/>
            <w10:wrap type="none"/>
            <w10:anchorlock/>
          </v:shape>
          <o:OLEObject Type="Embed" ProgID="Visio.Drawing.11" ShapeID="_x0000_i1031" DrawAspect="Content" ObjectID="_1468075731" r:id="rId16">
            <o:LockedField>false</o:LockedField>
          </o:OLEObject>
        </w:object>
      </w:r>
      <w:r>
        <w:rPr>
          <w:rFonts w:hint="eastAsia"/>
          <w:lang w:val="en-US" w:eastAsia="zh-CN"/>
        </w:rPr>
        <w:t xml:space="preserve"> 按钮，根据具体消耗反馈如下弹框：</w:t>
      </w:r>
    </w:p>
    <w:p>
      <w:pPr>
        <w:numPr>
          <w:ilvl w:val="1"/>
          <w:numId w:val="5"/>
        </w:numPr>
        <w:ind w:left="840" w:leftChars="0" w:hanging="420" w:firstLineChars="0"/>
        <w:rPr>
          <w:rFonts w:hint="eastAsia"/>
          <w:lang w:val="en-US" w:eastAsia="zh-CN"/>
        </w:rPr>
      </w:pPr>
      <w:bookmarkStart w:id="18" w:name="OLE_LINK5"/>
      <w:r>
        <w:rPr>
          <w:rFonts w:hint="eastAsia"/>
          <w:lang w:val="en-US" w:eastAsia="zh-CN"/>
        </w:rPr>
        <w:t>消耗金币</w:t>
      </w:r>
      <w:bookmarkEnd w:id="18"/>
      <w:r>
        <w:rPr>
          <w:rFonts w:hint="eastAsia"/>
          <w:lang w:val="en-US" w:eastAsia="zh-CN"/>
        </w:rPr>
        <w:t>抽奖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object>
          <v:shape id="_x0000_i1032" o:spt="75" type="#_x0000_t75" style="height:199.5pt;width:281.25pt;" o:ole="t" filled="f" o:preferrelative="t" stroked="f" coordsize="21600,21600">
            <v:path/>
            <v:fill on="f" focussize="0,0"/>
            <v:stroke on="f"/>
            <v:imagedata r:id="rId18" o:title=""/>
            <o:lock v:ext="edit" aspectratio="f"/>
            <w10:wrap type="none"/>
            <w10:anchorlock/>
          </v:shape>
          <o:OLEObject Type="Embed" ProgID="Visio.Drawing.11" ShapeID="_x0000_i1032" DrawAspect="Content" ObjectID="_1468075732" r:id="rId17">
            <o:LockedField>false</o:LockedField>
          </o:OLEObject>
        </w:objec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玩家点击确定后，进入如下判断：</w:t>
      </w:r>
    </w:p>
    <w:p>
      <w:pPr>
        <w:numPr>
          <w:ilvl w:val="2"/>
          <w:numId w:val="5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bookmarkStart w:id="19" w:name="OLE_LINK7"/>
      <w:r>
        <w:rPr>
          <w:rFonts w:hint="eastAsia"/>
          <w:lang w:val="en-US" w:eastAsia="zh-CN"/>
        </w:rPr>
        <w:t>玩家已经拥有</w:t>
      </w:r>
      <w:bookmarkStart w:id="20" w:name="OLE_LINK8"/>
      <w:r>
        <w:rPr>
          <w:rFonts w:hint="eastAsia"/>
          <w:lang w:val="en-US" w:eastAsia="zh-CN"/>
        </w:rPr>
        <w:t>无烬传说·龙尊 或 极耀传说·龙尊</w:t>
      </w:r>
      <w:bookmarkEnd w:id="20"/>
      <w:r>
        <w:rPr>
          <w:rFonts w:hint="eastAsia"/>
          <w:lang w:val="en-US" w:eastAsia="zh-CN"/>
        </w:rPr>
        <w:t>，反馈弹框：</w:t>
      </w:r>
      <w:bookmarkEnd w:id="19"/>
    </w:p>
    <w:p>
      <w:pPr>
        <w:numPr>
          <w:ilvl w:val="3"/>
          <w:numId w:val="5"/>
        </w:numPr>
        <w:tabs>
          <w:tab w:val="left" w:pos="840"/>
          <w:tab w:val="clear" w:pos="1680"/>
        </w:tabs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只有1只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object>
          <v:shape id="_x0000_i1033" o:spt="75" type="#_x0000_t75" style="height:159.6pt;width:225pt;" o:ole="t" filled="f" o:preferrelative="t" stroked="f" coordsize="21600,21600">
            <v:path/>
            <v:fill on="f" focussize="0,0"/>
            <v:stroke on="f"/>
            <v:imagedata r:id="rId20" o:title=""/>
            <o:lock v:ext="edit" aspectratio="f"/>
            <w10:wrap type="none"/>
            <w10:anchorlock/>
          </v:shape>
          <o:OLEObject Type="Embed" ProgID="Visio.Drawing.11" ShapeID="_x0000_i1033" DrawAspect="Content" ObjectID="_1468075733" r:id="rId19">
            <o:LockedField>false</o:LockedField>
          </o:OLEObject>
        </w:objec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点击【确定】后，直接走抽奖动画；</w:t>
      </w:r>
    </w:p>
    <w:p>
      <w:pPr>
        <w:numPr>
          <w:ilvl w:val="3"/>
          <w:numId w:val="5"/>
        </w:numPr>
        <w:tabs>
          <w:tab w:val="left" w:pos="840"/>
          <w:tab w:val="clear" w:pos="1680"/>
        </w:tabs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2只都有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object>
          <v:shape id="_x0000_i1034" o:spt="75" type="#_x0000_t75" style="height:160.05pt;width:225.65pt;" o:ole="t" filled="f" o:preferrelative="t" stroked="f" coordsize="21600,21600">
            <v:path/>
            <v:fill on="f" focussize="0,0"/>
            <v:stroke on="f"/>
            <v:imagedata r:id="rId22" o:title=""/>
            <o:lock v:ext="edit" aspectratio="f"/>
            <w10:wrap type="none"/>
            <w10:anchorlock/>
          </v:shape>
          <o:OLEObject Type="Embed" ProgID="Visio.Drawing.11" ShapeID="_x0000_i1034" DrawAspect="Content" ObjectID="_1468075734" r:id="rId21">
            <o:LockedField>false</o:LockedField>
          </o:OLEObject>
        </w:objec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点击【确定】后，直接走抽奖动画；</w:t>
      </w:r>
    </w:p>
    <w:p>
      <w:pPr>
        <w:numPr>
          <w:ilvl w:val="2"/>
          <w:numId w:val="5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玩家未拥有无烬传说·龙尊 或 极耀传说·龙尊：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玩家点击【确定】后，开始播放抽奖动画：</w:t>
      </w:r>
    </w:p>
    <w:p>
      <w:pPr>
        <w:numPr>
          <w:ilvl w:val="3"/>
          <w:numId w:val="5"/>
        </w:numPr>
        <w:tabs>
          <w:tab w:val="left" w:pos="840"/>
          <w:tab w:val="clear" w:pos="1680"/>
        </w:tabs>
        <w:ind w:left="1680" w:leftChars="0" w:hanging="42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在进度条上方播放本次获得的大奖积分如下：</w:t>
      </w:r>
      <w:r>
        <w:rPr>
          <w:rFonts w:hint="eastAsia"/>
          <w:highlight w:val="yellow"/>
          <w:lang w:val="en-US" w:eastAsia="zh-CN"/>
        </w:rPr>
        <w:br w:type="textWrapping"/>
      </w:r>
      <w:r>
        <w:rPr>
          <w:rFonts w:hint="eastAsia"/>
          <w:highlight w:val="yellow"/>
          <w:lang w:val="en-US" w:eastAsia="zh-CN"/>
        </w:rPr>
        <w:object>
          <v:shape id="_x0000_i1035" o:spt="75" type="#_x0000_t75" style="height:45pt;width:175.5pt;" o:ole="t" filled="f" o:preferrelative="t" stroked="f" coordsize="21600,21600">
            <v:path/>
            <v:fill on="f" focussize="0,0"/>
            <v:stroke on="f"/>
            <v:imagedata r:id="rId24" o:title=""/>
            <o:lock v:ext="edit" aspectratio="f"/>
            <w10:wrap type="none"/>
            <w10:anchorlock/>
          </v:shape>
          <o:OLEObject Type="Embed" ProgID="Visio.Drawing.11" ShapeID="_x0000_i1035" DrawAspect="Content" ObjectID="_1468075735" r:id="rId23">
            <o:LockedField>false</o:LockedField>
          </o:OLEObject>
        </w:object>
      </w:r>
    </w:p>
    <w:p>
      <w:pPr>
        <w:numPr>
          <w:ilvl w:val="3"/>
          <w:numId w:val="5"/>
        </w:numPr>
        <w:tabs>
          <w:tab w:val="left" w:pos="840"/>
          <w:tab w:val="clear" w:pos="1680"/>
        </w:tabs>
        <w:ind w:left="1680" w:leftChars="0" w:hanging="42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播放抽奖动画，每个奖励依次亮起，由快到慢，最后停留在抽中的奖励上面（包括大奖）；</w:t>
      </w:r>
    </w:p>
    <w:p>
      <w:pPr>
        <w:numPr>
          <w:ilvl w:val="4"/>
          <w:numId w:val="5"/>
        </w:numPr>
        <w:tabs>
          <w:tab w:val="left" w:pos="840"/>
          <w:tab w:val="clear" w:pos="2100"/>
        </w:tabs>
        <w:ind w:left="2100" w:leftChars="0" w:hanging="420" w:firstLineChars="0"/>
        <w:rPr>
          <w:rFonts w:hint="eastAsia"/>
          <w:highlight w:val="yellow"/>
          <w:lang w:val="en-US" w:eastAsia="zh-CN"/>
        </w:rPr>
      </w:pPr>
      <w:bookmarkStart w:id="21" w:name="OLE_LINK6"/>
      <w:r>
        <w:rPr>
          <w:rFonts w:hint="eastAsia"/>
          <w:highlight w:val="yellow"/>
          <w:lang w:val="en-US" w:eastAsia="zh-CN"/>
        </w:rPr>
        <w:t>抽中免费次数</w:t>
      </w:r>
      <w:bookmarkEnd w:id="21"/>
      <w:r>
        <w:rPr>
          <w:rFonts w:hint="eastAsia"/>
          <w:highlight w:val="yellow"/>
          <w:lang w:val="en-US" w:eastAsia="zh-CN"/>
        </w:rPr>
        <w:br w:type="textWrapping"/>
      </w:r>
      <w:r>
        <w:rPr>
          <w:rFonts w:hint="eastAsia"/>
          <w:highlight w:val="yellow"/>
          <w:lang w:val="en-US" w:eastAsia="zh-CN"/>
        </w:rPr>
        <w:t>播放抽中免费次数的动画文字如下：</w:t>
      </w:r>
      <w:r>
        <w:rPr>
          <w:rFonts w:hint="eastAsia"/>
          <w:highlight w:val="yellow"/>
          <w:lang w:val="en-US" w:eastAsia="zh-CN"/>
        </w:rPr>
        <w:br w:type="textWrapping"/>
      </w:r>
      <w:r>
        <w:rPr>
          <w:rFonts w:hint="eastAsia"/>
          <w:highlight w:val="yellow"/>
          <w:lang w:val="en-US" w:eastAsia="zh-CN"/>
        </w:rPr>
        <w:object>
          <v:shape id="_x0000_i1036" o:spt="75" type="#_x0000_t75" style="height:45pt;width:336.75pt;" o:ole="t" filled="f" o:preferrelative="t" stroked="f" coordsize="21600,21600">
            <v:path/>
            <v:fill on="f" focussize="0,0"/>
            <v:stroke on="f"/>
            <v:imagedata r:id="rId26" o:title=""/>
            <o:lock v:ext="edit" aspectratio="f"/>
            <w10:wrap type="none"/>
            <w10:anchorlock/>
          </v:shape>
          <o:OLEObject Type="Embed" ProgID="Visio.Drawing.11" ShapeID="_x0000_i1036" DrawAspect="Content" ObjectID="_1468075736" r:id="rId25">
            <o:LockedField>false</o:LockedField>
          </o:OLEObject>
        </w:object>
      </w:r>
    </w:p>
    <w:p>
      <w:pPr>
        <w:numPr>
          <w:ilvl w:val="4"/>
          <w:numId w:val="5"/>
        </w:numPr>
        <w:tabs>
          <w:tab w:val="left" w:pos="840"/>
          <w:tab w:val="clear" w:pos="2100"/>
        </w:tabs>
        <w:ind w:left="210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未抽中免费次数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直接反馈系统提示告知玩家本次获得的奖励：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object>
          <v:shape id="_x0000_i1037" o:spt="75" type="#_x0000_t75" style="height:186.7pt;width:263.2pt;" o:ole="t" filled="f" o:preferrelative="t" stroked="f" coordsize="21600,21600">
            <v:path/>
            <v:fill on="f" focussize="0,0"/>
            <v:stroke on="f"/>
            <v:imagedata r:id="rId28" o:title=""/>
            <o:lock v:ext="edit" aspectratio="f"/>
            <w10:wrap type="none"/>
            <w10:anchorlock/>
          </v:shape>
          <o:OLEObject Type="Embed" ProgID="Visio.Drawing.11" ShapeID="_x0000_i1037" DrawAspect="Content" ObjectID="_1468075737" r:id="rId27">
            <o:LockedField>false</o:LockedField>
          </o:OLEObject>
        </w:object>
      </w:r>
    </w:p>
    <w:p>
      <w:pPr>
        <w:numPr>
          <w:ilvl w:val="1"/>
          <w:numId w:val="5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消耗钻石抽奖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object>
          <v:shape id="_x0000_i1038" o:spt="75" type="#_x0000_t75" style="height:199.5pt;width:281.25pt;" o:ole="t" filled="f" o:preferrelative="t" stroked="f" coordsize="21600,21600">
            <v:path/>
            <v:fill on="f" focussize="0,0"/>
            <v:stroke on="f"/>
            <v:imagedata r:id="rId30" o:title=""/>
            <o:lock v:ext="edit" aspectratio="f"/>
            <w10:wrap type="none"/>
            <w10:anchorlock/>
          </v:shape>
          <o:OLEObject Type="Embed" ProgID="Visio.Drawing.11" ShapeID="_x0000_i1038" DrawAspect="Content" ObjectID="_1468075738" r:id="rId29">
            <o:LockedField>false</o:LockedField>
          </o:OLEObject>
        </w:objec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其他流程同上；</w:t>
      </w:r>
      <w:r>
        <w:rPr>
          <w:rFonts w:hint="eastAsia"/>
          <w:lang w:val="en-US" w:eastAsia="zh-CN"/>
        </w:rPr>
        <w:br w:type="textWrapping"/>
      </w:r>
    </w:p>
    <w:p>
      <w:pPr>
        <w:numPr>
          <w:ilvl w:val="0"/>
          <w:numId w:val="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玩家点击</w:t>
      </w:r>
      <w:r>
        <w:rPr>
          <w:rFonts w:hint="eastAsia"/>
          <w:lang w:val="en-US" w:eastAsia="zh-CN"/>
        </w:rPr>
        <w:object>
          <v:shape id="_x0000_i1039" o:spt="75" type="#_x0000_t75" style="height:63.75pt;width:128.25pt;" o:ole="t" filled="f" o:preferrelative="t" stroked="f" coordsize="21600,21600">
            <v:path/>
            <v:fill on="f" focussize="0,0"/>
            <v:stroke on="f"/>
            <v:imagedata r:id="rId11" o:title=""/>
            <o:lock v:ext="edit" aspectratio="f"/>
            <w10:wrap type="none"/>
            <w10:anchorlock/>
          </v:shape>
          <o:OLEObject Type="Embed" ProgID="Visio.Drawing.11" ShapeID="_x0000_i1039" DrawAspect="Content" ObjectID="_1468075739" r:id="rId31">
            <o:LockedField>false</o:LockedField>
          </o:OLEObject>
        </w:object>
      </w:r>
      <w:r>
        <w:rPr>
          <w:rFonts w:hint="eastAsia"/>
          <w:lang w:val="en-US" w:eastAsia="zh-CN"/>
        </w:rPr>
        <w:t>按钮，不用任何提示，直接反馈抽奖动画进行抽奖动画；</w:t>
      </w:r>
    </w:p>
    <w:bookmarkEnd w:id="17"/>
    <w:p>
      <w:pPr>
        <w:pStyle w:val="4"/>
        <w:numPr>
          <w:ilvl w:val="1"/>
          <w:numId w:val="1"/>
        </w:numPr>
        <w:rPr>
          <w:rFonts w:hint="eastAsia"/>
          <w:lang w:val="en-US" w:eastAsia="zh-CN"/>
        </w:rPr>
      </w:pPr>
      <w:bookmarkStart w:id="22" w:name="OLE_LINK15"/>
      <w:r>
        <w:rPr>
          <w:rFonts w:hint="eastAsia"/>
          <w:lang w:val="en-US" w:eastAsia="zh-CN"/>
        </w:rPr>
        <w:t>抽取大奖</w:t>
      </w:r>
    </w:p>
    <w:bookmarkEnd w:id="22"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当玩家的大奖积分积满后，走完普通抽奖的动画后，面板变为如下：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0" o:spt="75" alt="" type="#_x0000_t75" style="height:242.95pt;width:414.6pt;" o:ole="t" filled="f" o:preferrelative="t" stroked="f" coordsize="21600,21600">
            <v:path/>
            <v:fill on="f" focussize="0,0"/>
            <v:stroke on="f"/>
            <v:imagedata r:id="rId33" o:title=""/>
            <o:lock v:ext="edit" aspectratio="f"/>
            <w10:wrap type="none"/>
            <w10:anchorlock/>
          </v:shape>
          <o:OLEObject Type="Embed" ProgID="Visio.Drawing.11" ShapeID="_x0000_i1040" DrawAspect="Content" ObjectID="_1468075740" r:id="rId32">
            <o:LockedField>false</o:LockedField>
          </o:OLEObject>
        </w:object>
      </w:r>
    </w:p>
    <w:p>
      <w:pPr>
        <w:numPr>
          <w:ilvl w:val="0"/>
          <w:numId w:val="6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面板中间依次播放动画文字如下：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1" o:spt="75" type="#_x0000_t75" style="height:66.75pt;width:258.75pt;" o:ole="t" filled="f" o:preferrelative="t" stroked="f" coordsize="21600,21600">
            <v:path/>
            <v:fill on="f" focussize="0,0"/>
            <v:stroke on="f"/>
            <v:imagedata r:id="rId35" o:title=""/>
            <o:lock v:ext="edit" aspectratio="f"/>
            <w10:wrap type="none"/>
            <w10:anchorlock/>
          </v:shape>
          <o:OLEObject Type="Embed" ProgID="Visio.Drawing.11" ShapeID="_x0000_i1041" DrawAspect="Content" ObjectID="_1468075741" r:id="rId34">
            <o:LockedField>false</o:LockedField>
          </o:OLEObject>
        </w:object>
      </w:r>
    </w:p>
    <w:p>
      <w:pPr>
        <w:numPr>
          <w:ilvl w:val="1"/>
          <w:numId w:val="6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2" o:spt="75" type="#_x0000_t75" style="height:66.75pt;width:258.75pt;" o:ole="t" filled="f" o:preferrelative="t" stroked="f" coordsize="21600,21600">
            <v:path/>
            <v:fill on="f" focussize="0,0"/>
            <v:stroke on="f"/>
            <v:imagedata r:id="rId37" o:title=""/>
            <o:lock v:ext="edit" aspectratio="f"/>
            <w10:wrap type="none"/>
            <w10:anchorlock/>
          </v:shape>
          <o:OLEObject Type="Embed" ProgID="Visio.Drawing.11" ShapeID="_x0000_i1042" DrawAspect="Content" ObjectID="_1468075742" r:id="rId36">
            <o:LockedField>false</o:LockedField>
          </o:OLEObject>
        </w:object>
      </w:r>
    </w:p>
    <w:p>
      <w:pPr>
        <w:numPr>
          <w:ilvl w:val="1"/>
          <w:numId w:val="6"/>
        </w:numPr>
        <w:ind w:left="840" w:leftChars="0" w:hanging="42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抽取大奖按钮开始闪烁，伴随边框缠绕；</w:t>
      </w:r>
    </w:p>
    <w:p>
      <w:pPr>
        <w:numPr>
          <w:ilvl w:val="0"/>
          <w:numId w:val="0"/>
        </w:numPr>
        <w:ind w:left="420" w:leftChars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动画文字播放完后，不会消失，静态停留在面板如上位置；</w:t>
      </w:r>
    </w:p>
    <w:p>
      <w:pPr>
        <w:numPr>
          <w:ilvl w:val="0"/>
          <w:numId w:val="6"/>
        </w:numPr>
        <w:ind w:left="425" w:leftChars="0" w:hanging="425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玩家点击【抽取大奖】按钮后，播放抽取大奖动画：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两边的大奖交替闪烁，由快到慢，最后停留在抽中的大奖上面；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lang w:val="en-US" w:eastAsia="zh-CN"/>
        </w:rPr>
        <w:t>根据玩家抽取到的大奖结果反馈面板如下:</w:t>
      </w:r>
    </w:p>
    <w:p>
      <w:pPr>
        <w:numPr>
          <w:ilvl w:val="2"/>
          <w:numId w:val="6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highlight w:val="none"/>
          <w:lang w:val="en-US" w:eastAsia="zh-CN"/>
        </w:rPr>
      </w:pPr>
      <w:bookmarkStart w:id="23" w:name="OLE_LINK12"/>
      <w:r>
        <w:rPr>
          <w:rFonts w:hint="eastAsia"/>
          <w:highlight w:val="none"/>
          <w:lang w:val="en-US" w:eastAsia="zh-CN"/>
        </w:rPr>
        <w:t>抽取到左边的大奖</w:t>
      </w:r>
      <w:bookmarkEnd w:id="23"/>
      <w:r>
        <w:rPr>
          <w:rFonts w:hint="eastAsia"/>
          <w:highlight w:val="none"/>
          <w:lang w:val="en-US" w:eastAsia="zh-CN"/>
        </w:rPr>
        <w:t>：</w:t>
      </w:r>
    </w:p>
    <w:p>
      <w:pPr>
        <w:numPr>
          <w:ilvl w:val="3"/>
          <w:numId w:val="6"/>
        </w:numPr>
        <w:tabs>
          <w:tab w:val="left" w:pos="840"/>
          <w:tab w:val="clear" w:pos="1680"/>
        </w:tabs>
        <w:ind w:left="1680" w:leftChars="0" w:hanging="420" w:firstLineChars="0"/>
        <w:rPr>
          <w:rFonts w:hint="eastAsia"/>
          <w:highlight w:val="none"/>
          <w:lang w:val="en-US" w:eastAsia="zh-CN"/>
        </w:rPr>
      </w:pPr>
      <w:bookmarkStart w:id="24" w:name="OLE_LINK14"/>
      <w:r>
        <w:rPr>
          <w:rFonts w:hint="eastAsia"/>
          <w:highlight w:val="none"/>
          <w:lang w:val="en-US" w:eastAsia="zh-CN"/>
        </w:rPr>
        <w:t>玩家未同时拥有2只 精灵</w:t>
      </w:r>
      <w:bookmarkEnd w:id="24"/>
      <w:r>
        <w:rPr>
          <w:rFonts w:hint="eastAsia"/>
          <w:highlight w:val="none"/>
          <w:lang w:val="en-US" w:eastAsia="zh-CN"/>
        </w:rPr>
        <w:br w:type="textWrapping"/>
      </w:r>
      <w:bookmarkStart w:id="25" w:name="OLE_LINK13"/>
      <w:r>
        <w:rPr>
          <w:rFonts w:hint="eastAsia"/>
          <w:highlight w:val="none"/>
          <w:lang w:val="en-US" w:eastAsia="zh-CN"/>
        </w:rPr>
        <w:object>
          <v:shape id="_x0000_i1043" o:spt="75" alt="" type="#_x0000_t75" style="height:231.7pt;width:316.95pt;" o:ole="t" filled="f" o:preferrelative="t" stroked="f" coordsize="21600,21600">
            <v:path/>
            <v:fill on="f" focussize="0,0"/>
            <v:stroke on="f"/>
            <v:imagedata r:id="rId39" o:title=""/>
            <o:lock v:ext="edit" aspectratio="f"/>
            <w10:wrap type="none"/>
            <w10:anchorlock/>
          </v:shape>
          <o:OLEObject Type="Embed" ProgID="Visio.Drawing.11" ShapeID="_x0000_i1043" DrawAspect="Content" ObjectID="_1468075743" r:id="rId38">
            <o:LockedField>false</o:LockedField>
          </o:OLEObject>
        </w:object>
      </w:r>
      <w:bookmarkEnd w:id="25"/>
      <w:r>
        <w:rPr>
          <w:rFonts w:hint="eastAsia"/>
          <w:highlight w:val="none"/>
          <w:lang w:val="en-US" w:eastAsia="zh-CN"/>
        </w:rPr>
        <w:br w:type="textWrapping"/>
      </w:r>
      <w:r>
        <w:rPr>
          <w:rFonts w:hint="eastAsia"/>
          <w:highlight w:val="none"/>
          <w:lang w:val="en-US" w:eastAsia="zh-CN"/>
        </w:rPr>
        <w:t>如果玩家已经拥有了对应的精灵，则打上【已拥有】的标签，同时屏蔽这只精灵的【传说进化】按钮；</w:t>
      </w:r>
      <w:r>
        <w:rPr>
          <w:rFonts w:hint="eastAsia"/>
          <w:highlight w:val="none"/>
          <w:lang w:val="en-US" w:eastAsia="zh-CN"/>
        </w:rPr>
        <w:br w:type="textWrapping"/>
      </w:r>
      <w:r>
        <w:rPr>
          <w:rFonts w:hint="eastAsia"/>
          <w:highlight w:val="none"/>
          <w:lang w:val="en-US" w:eastAsia="zh-CN"/>
        </w:rPr>
        <w:t>玩家点击【传说进化】按钮后，直接调用对应精灵的传说进化功能；</w:t>
      </w:r>
      <w:r>
        <w:rPr>
          <w:rFonts w:hint="eastAsia"/>
          <w:highlight w:val="none"/>
          <w:lang w:val="en-US" w:eastAsia="zh-CN"/>
        </w:rPr>
        <w:br w:type="textWrapping"/>
      </w:r>
      <w:r>
        <w:rPr>
          <w:rFonts w:hint="eastAsia"/>
          <w:highlight w:val="none"/>
          <w:lang w:val="en-US" w:eastAsia="zh-CN"/>
        </w:rPr>
        <w:t>直到玩家传说进化成功后，才会关闭此面板，否则无论玩家如何刷新，此面板将一直存在；</w:t>
      </w:r>
      <w:r>
        <w:rPr>
          <w:rFonts w:hint="eastAsia"/>
          <w:highlight w:val="none"/>
          <w:lang w:val="en-US" w:eastAsia="zh-CN"/>
        </w:rPr>
        <w:br w:type="textWrapping"/>
      </w:r>
      <w:r>
        <w:rPr>
          <w:rFonts w:hint="eastAsia"/>
          <w:highlight w:val="none"/>
          <w:lang w:val="en-US" w:eastAsia="zh-CN"/>
        </w:rPr>
        <w:t>最后重置抽奖；</w:t>
      </w:r>
    </w:p>
    <w:p>
      <w:pPr>
        <w:numPr>
          <w:ilvl w:val="3"/>
          <w:numId w:val="6"/>
        </w:numPr>
        <w:tabs>
          <w:tab w:val="left" w:pos="840"/>
          <w:tab w:val="clear" w:pos="1680"/>
        </w:tabs>
        <w:ind w:left="1680" w:leftChars="0" w:hanging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玩家已同时拥有2只精灵</w:t>
      </w:r>
      <w:r>
        <w:rPr>
          <w:rFonts w:hint="eastAsia"/>
          <w:highlight w:val="none"/>
          <w:lang w:val="en-US" w:eastAsia="zh-CN"/>
        </w:rPr>
        <w:br w:type="textWrapping"/>
      </w:r>
      <w:bookmarkStart w:id="26" w:name="OLE_LINK21"/>
      <w:r>
        <w:rPr>
          <w:rFonts w:hint="eastAsia"/>
          <w:highlight w:val="none"/>
          <w:lang w:val="en-US" w:eastAsia="zh-CN"/>
        </w:rPr>
        <w:t>如果玩家没有通过抽奖的传说进化入口去进化，而是在抽到奖励后直接去挑战那边开启了传说进化，则回到此抽奖面板时，只能获得补偿奖励:</w:t>
      </w:r>
      <w:r>
        <w:rPr>
          <w:rFonts w:hint="eastAsia"/>
          <w:highlight w:val="none"/>
          <w:lang w:val="en-US" w:eastAsia="zh-CN"/>
        </w:rPr>
        <w:br w:type="textWrapping"/>
      </w:r>
      <w:r>
        <w:rPr>
          <w:rFonts w:hint="eastAsia"/>
          <w:highlight w:val="none"/>
          <w:lang w:val="en-US" w:eastAsia="zh-CN"/>
        </w:rPr>
        <w:t>无烬龙尊补偿：5级魔伤传说石；</w:t>
      </w:r>
      <w:r>
        <w:rPr>
          <w:rFonts w:hint="eastAsia"/>
          <w:highlight w:val="none"/>
          <w:lang w:val="en-US" w:eastAsia="zh-CN"/>
        </w:rPr>
        <w:br w:type="textWrapping"/>
      </w:r>
      <w:r>
        <w:rPr>
          <w:rFonts w:hint="eastAsia"/>
          <w:highlight w:val="none"/>
          <w:lang w:val="en-US" w:eastAsia="zh-CN"/>
        </w:rPr>
        <w:t>极耀龙尊补偿：5级物伤传说石；</w:t>
      </w:r>
      <w:bookmarkEnd w:id="26"/>
      <w:r>
        <w:rPr>
          <w:rFonts w:hint="eastAsia"/>
          <w:highlight w:val="none"/>
          <w:lang w:val="en-US" w:eastAsia="zh-CN"/>
        </w:rPr>
        <w:br w:type="textWrapping"/>
      </w:r>
      <w:bookmarkStart w:id="27" w:name="OLE_LINK22"/>
      <w:r>
        <w:rPr>
          <w:rFonts w:hint="eastAsia"/>
          <w:highlight w:val="none"/>
          <w:lang w:val="en-US" w:eastAsia="zh-CN"/>
        </w:rPr>
        <w:object>
          <v:shape id="_x0000_i1046" o:spt="75" alt="" type="#_x0000_t75" style="height:231.7pt;width:316.95pt;" o:ole="t" filled="f" o:preferrelative="t" stroked="f" coordsize="21600,21600">
            <v:path/>
            <v:fill on="f" focussize="0,0"/>
            <v:stroke on="f"/>
            <v:imagedata r:id="rId41" o:title=""/>
            <o:lock v:ext="edit" aspectratio="f"/>
            <w10:wrap type="none"/>
            <w10:anchorlock/>
          </v:shape>
          <o:OLEObject Type="Embed" ProgID="Visio.Drawing.11" ShapeID="_x0000_i1046" DrawAspect="Content" ObjectID="_1468075744" r:id="rId40">
            <o:LockedField>false</o:LockedField>
          </o:OLEObject>
        </w:object>
      </w:r>
      <w:bookmarkEnd w:id="27"/>
      <w:r>
        <w:rPr>
          <w:rFonts w:hint="eastAsia"/>
          <w:highlight w:val="none"/>
          <w:lang w:val="en-US" w:eastAsia="zh-CN"/>
        </w:rPr>
        <w:br w:type="textWrapping"/>
      </w:r>
      <w:r>
        <w:rPr>
          <w:rFonts w:hint="eastAsia"/>
          <w:highlight w:val="none"/>
          <w:lang w:val="en-US" w:eastAsia="zh-CN"/>
        </w:rPr>
        <w:br w:type="textWrapping"/>
      </w:r>
    </w:p>
    <w:p>
      <w:pPr>
        <w:numPr>
          <w:ilvl w:val="2"/>
          <w:numId w:val="6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抽取到右边的大奖:</w:t>
      </w:r>
      <w:r>
        <w:rPr>
          <w:rFonts w:hint="eastAsia"/>
          <w:highlight w:val="none"/>
          <w:lang w:val="en-US" w:eastAsia="zh-CN"/>
        </w:rPr>
        <w:br w:type="textWrapping"/>
      </w:r>
      <w:r>
        <w:rPr>
          <w:rFonts w:hint="eastAsia"/>
          <w:highlight w:val="none"/>
          <w:lang w:val="en-US" w:eastAsia="zh-CN"/>
        </w:rPr>
        <w:object>
          <v:shape id="_x0000_i1044" o:spt="75" type="#_x0000_t75" style="height:230.55pt;width:311.2pt;" o:ole="t" filled="f" o:preferrelative="t" stroked="f" coordsize="21600,21600">
            <v:path/>
            <v:fill on="f" focussize="0,0"/>
            <v:stroke on="f"/>
            <v:imagedata r:id="rId43" o:title=""/>
            <o:lock v:ext="edit" aspectratio="f"/>
            <w10:wrap type="none"/>
            <w10:anchorlock/>
          </v:shape>
          <o:OLEObject Type="Embed" ProgID="Visio.Drawing.11" ShapeID="_x0000_i1044" DrawAspect="Content" ObjectID="_1468075745" r:id="rId42">
            <o:LockedField>false</o:LockedField>
          </o:OLEObject>
        </w:objec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玩家点击对应传说石即可选中，点击确定后获得对应奖励；</w:t>
      </w:r>
      <w:r>
        <w:rPr>
          <w:rFonts w:hint="eastAsia"/>
          <w:highlight w:val="none"/>
          <w:lang w:val="en-US" w:eastAsia="zh-CN"/>
        </w:rPr>
        <w:br w:type="textWrapping"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鼠标悬浮每个传说石，显示对应的物品TIPS描述；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直到玩家获得了对应的传说石后，才会关闭此面板，否则无论玩家如何刷新，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此面板将一直粗存在；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最后重置抽奖；</w:t>
      </w:r>
    </w:p>
    <w:p>
      <w:pPr>
        <w:pStyle w:val="4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达到抽取上限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lang w:val="en-US" w:eastAsia="zh-CN"/>
        </w:rPr>
        <w:t>每个玩家最多抽取2轮大奖，当达到上限后，抽奖主面板如下显示：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object>
          <v:shape id="_x0000_i1045" o:spt="75" alt="" type="#_x0000_t75" style="height:248.45pt;width:414.55pt;" o:ole="t" filled="f" o:preferrelative="t" stroked="f" coordsize="21600,21600">
            <v:path/>
            <v:fill on="f" focussize="0,0"/>
            <v:stroke on="f"/>
            <v:imagedata r:id="rId45" o:title=""/>
            <o:lock v:ext="edit" aspectratio="f"/>
            <w10:wrap type="none"/>
            <w10:anchorlock/>
          </v:shape>
          <o:OLEObject Type="Embed" ProgID="Visio.Drawing.11" ShapeID="_x0000_i1045" DrawAspect="Content" ObjectID="_1468075746" r:id="rId44">
            <o:LockedField>false</o:LockedField>
          </o:OLEObject>
        </w:object>
      </w:r>
    </w:p>
    <w:p>
      <w:pPr>
        <w:pStyle w:val="3"/>
        <w:numPr>
          <w:ilvl w:val="0"/>
          <w:numId w:val="1"/>
        </w:numPr>
      </w:pPr>
      <w:bookmarkStart w:id="28" w:name="_Toc20764"/>
      <w:bookmarkStart w:id="29" w:name="_Toc520685235"/>
      <w:r>
        <w:rPr>
          <w:rFonts w:hint="eastAsia"/>
          <w:lang w:val="en-US" w:eastAsia="zh-CN"/>
        </w:rPr>
        <w:t>抽奖配置</w:t>
      </w:r>
    </w:p>
    <w:p>
      <w:pPr>
        <w:numPr>
          <w:ilvl w:val="0"/>
          <w:numId w:val="7"/>
        </w:numPr>
        <w:ind w:left="425" w:leftChars="0" w:hanging="425" w:firstLineChars="0"/>
        <w:rPr>
          <w:rFonts w:hint="eastAsia"/>
          <w:lang w:val="en-US" w:eastAsia="zh-CN"/>
        </w:rPr>
      </w:pPr>
      <w:bookmarkStart w:id="30" w:name="OLE_LINK16"/>
      <w:bookmarkStart w:id="31" w:name="OLE_LINK9"/>
      <w:bookmarkStart w:id="32" w:name="OLE_LINK17"/>
      <w:r>
        <w:rPr>
          <w:rFonts w:hint="eastAsia"/>
          <w:lang w:val="en-US" w:eastAsia="zh-CN"/>
        </w:rPr>
        <w:t>普通奖池</w:t>
      </w:r>
      <w:bookmarkEnd w:id="30"/>
      <w:r>
        <w:rPr>
          <w:rFonts w:hint="eastAsia"/>
          <w:lang w:val="en-US" w:eastAsia="zh-CN"/>
        </w:rPr>
        <w:t>抽取概率</w:t>
      </w:r>
      <w:r>
        <w:rPr>
          <w:rFonts w:hint="eastAsia"/>
          <w:lang w:val="en-US" w:eastAsia="zh-CN"/>
        </w:rPr>
        <w:br w:type="textWrapping"/>
      </w:r>
    </w:p>
    <w:tbl>
      <w:tblPr>
        <w:tblW w:w="3691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325"/>
        <w:gridCol w:w="136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23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普通奖池奖励</w:t>
            </w:r>
          </w:p>
        </w:tc>
        <w:tc>
          <w:tcPr>
            <w:tcW w:w="13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抽取概率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23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随机1级传说石*1</w:t>
            </w:r>
          </w:p>
        </w:tc>
        <w:tc>
          <w:tcPr>
            <w:tcW w:w="13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10%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23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潜能果*10</w:t>
            </w:r>
          </w:p>
        </w:tc>
        <w:tc>
          <w:tcPr>
            <w:tcW w:w="13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10%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23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3星随机源兽*1</w:t>
            </w:r>
          </w:p>
        </w:tc>
        <w:tc>
          <w:tcPr>
            <w:tcW w:w="13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10%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23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大星元*1</w:t>
            </w:r>
          </w:p>
        </w:tc>
        <w:tc>
          <w:tcPr>
            <w:tcW w:w="13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10%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23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王者无敌药水*1</w:t>
            </w:r>
          </w:p>
        </w:tc>
        <w:tc>
          <w:tcPr>
            <w:tcW w:w="13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10%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23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10万经验果*1</w:t>
            </w:r>
          </w:p>
        </w:tc>
        <w:tc>
          <w:tcPr>
            <w:tcW w:w="13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20%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23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2星随机源兽*1</w:t>
            </w:r>
          </w:p>
        </w:tc>
        <w:tc>
          <w:tcPr>
            <w:tcW w:w="13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10%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23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潜能果*10</w:t>
            </w:r>
          </w:p>
        </w:tc>
        <w:tc>
          <w:tcPr>
            <w:tcW w:w="13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10%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23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随机1级传说石*1</w:t>
            </w:r>
          </w:p>
        </w:tc>
        <w:tc>
          <w:tcPr>
            <w:tcW w:w="13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10%</w:t>
            </w:r>
          </w:p>
        </w:tc>
      </w:tr>
    </w:tbl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7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普通奖池各方案配置</w:t>
      </w:r>
      <w:r>
        <w:rPr>
          <w:rFonts w:hint="eastAsia"/>
          <w:lang w:val="en-US" w:eastAsia="zh-CN"/>
        </w:rPr>
        <w:br w:type="textWrapping"/>
      </w:r>
    </w:p>
    <w:tbl>
      <w:tblPr>
        <w:tblW w:w="1749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079"/>
        <w:gridCol w:w="1080"/>
        <w:gridCol w:w="1950"/>
        <w:gridCol w:w="1080"/>
        <w:gridCol w:w="1080"/>
        <w:gridCol w:w="1831"/>
        <w:gridCol w:w="1080"/>
        <w:gridCol w:w="1080"/>
        <w:gridCol w:w="2040"/>
        <w:gridCol w:w="1080"/>
        <w:gridCol w:w="1080"/>
        <w:gridCol w:w="1950"/>
        <w:gridCol w:w="108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079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抽奖次数</w:t>
            </w:r>
          </w:p>
        </w:tc>
        <w:tc>
          <w:tcPr>
            <w:tcW w:w="4110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方案1</w:t>
            </w:r>
          </w:p>
        </w:tc>
        <w:tc>
          <w:tcPr>
            <w:tcW w:w="3991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方案2</w:t>
            </w:r>
          </w:p>
        </w:tc>
        <w:tc>
          <w:tcPr>
            <w:tcW w:w="4200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方案3</w:t>
            </w:r>
          </w:p>
        </w:tc>
        <w:tc>
          <w:tcPr>
            <w:tcW w:w="4110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方案4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079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价格</w:t>
            </w:r>
          </w:p>
        </w:tc>
        <w:tc>
          <w:tcPr>
            <w:tcW w:w="19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奖励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大奖积分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价格</w:t>
            </w:r>
          </w:p>
        </w:tc>
        <w:tc>
          <w:tcPr>
            <w:tcW w:w="183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奖励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大奖积分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价格</w:t>
            </w:r>
          </w:p>
        </w:tc>
        <w:tc>
          <w:tcPr>
            <w:tcW w:w="20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奖励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大奖积分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价格</w:t>
            </w:r>
          </w:p>
        </w:tc>
        <w:tc>
          <w:tcPr>
            <w:tcW w:w="19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奖励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大奖积分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07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3000金币</w:t>
            </w:r>
          </w:p>
        </w:tc>
        <w:tc>
          <w:tcPr>
            <w:tcW w:w="19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普通奖池抽取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3000金币</w:t>
            </w:r>
          </w:p>
        </w:tc>
        <w:tc>
          <w:tcPr>
            <w:tcW w:w="183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普通奖池抽取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3000金币</w:t>
            </w:r>
          </w:p>
        </w:tc>
        <w:tc>
          <w:tcPr>
            <w:tcW w:w="20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普通奖池抽取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3000金币</w:t>
            </w:r>
          </w:p>
        </w:tc>
        <w:tc>
          <w:tcPr>
            <w:tcW w:w="19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普通奖池抽取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07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5000金币</w:t>
            </w:r>
          </w:p>
        </w:tc>
        <w:tc>
          <w:tcPr>
            <w:tcW w:w="19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普通奖池抽取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5000金币</w:t>
            </w:r>
          </w:p>
        </w:tc>
        <w:tc>
          <w:tcPr>
            <w:tcW w:w="183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普通奖池抽取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5000金币</w:t>
            </w:r>
          </w:p>
        </w:tc>
        <w:tc>
          <w:tcPr>
            <w:tcW w:w="20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普通奖池抽取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5000金币</w:t>
            </w:r>
          </w:p>
        </w:tc>
        <w:tc>
          <w:tcPr>
            <w:tcW w:w="19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普通奖池抽取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07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1钻石</w:t>
            </w:r>
          </w:p>
        </w:tc>
        <w:tc>
          <w:tcPr>
            <w:tcW w:w="19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免费1次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1钻石</w:t>
            </w:r>
          </w:p>
        </w:tc>
        <w:tc>
          <w:tcPr>
            <w:tcW w:w="183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免费1次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1钻石</w:t>
            </w:r>
          </w:p>
        </w:tc>
        <w:tc>
          <w:tcPr>
            <w:tcW w:w="20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免费1次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1钻石</w:t>
            </w:r>
          </w:p>
        </w:tc>
        <w:tc>
          <w:tcPr>
            <w:tcW w:w="19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免费1次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07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9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普通奖池抽取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83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普通奖池抽取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20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普通奖池抽取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9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普通奖池抽取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07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2钻石</w:t>
            </w:r>
          </w:p>
        </w:tc>
        <w:tc>
          <w:tcPr>
            <w:tcW w:w="19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免费1次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2钻石</w:t>
            </w:r>
          </w:p>
        </w:tc>
        <w:tc>
          <w:tcPr>
            <w:tcW w:w="183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免费1次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2钻石</w:t>
            </w:r>
          </w:p>
        </w:tc>
        <w:tc>
          <w:tcPr>
            <w:tcW w:w="20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免费1次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2钻石</w:t>
            </w:r>
          </w:p>
        </w:tc>
        <w:tc>
          <w:tcPr>
            <w:tcW w:w="19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普通奖池抽取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07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9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普通奖池抽取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83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普通奖池抽取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20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普通奖池抽取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5钻石</w:t>
            </w:r>
          </w:p>
        </w:tc>
        <w:tc>
          <w:tcPr>
            <w:tcW w:w="19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免费1次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07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5钻石</w:t>
            </w:r>
          </w:p>
        </w:tc>
        <w:tc>
          <w:tcPr>
            <w:tcW w:w="19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免费1次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5钻石</w:t>
            </w:r>
          </w:p>
        </w:tc>
        <w:tc>
          <w:tcPr>
            <w:tcW w:w="183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免费1次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5钻石</w:t>
            </w:r>
          </w:p>
        </w:tc>
        <w:tc>
          <w:tcPr>
            <w:tcW w:w="20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普通奖池抽取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9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普通奖池抽取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07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9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普通奖池抽取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83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普通奖池抽取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10钻石</w:t>
            </w:r>
          </w:p>
        </w:tc>
        <w:tc>
          <w:tcPr>
            <w:tcW w:w="20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免费1次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10钻石</w:t>
            </w:r>
          </w:p>
        </w:tc>
        <w:tc>
          <w:tcPr>
            <w:tcW w:w="19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普通奖池抽取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07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10钻石</w:t>
            </w:r>
          </w:p>
        </w:tc>
        <w:tc>
          <w:tcPr>
            <w:tcW w:w="19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普通奖池抽取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10钻石</w:t>
            </w:r>
          </w:p>
        </w:tc>
        <w:tc>
          <w:tcPr>
            <w:tcW w:w="183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普通奖池抽取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20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普通奖池抽取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15钻石</w:t>
            </w:r>
          </w:p>
        </w:tc>
        <w:tc>
          <w:tcPr>
            <w:tcW w:w="19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普通奖池抽取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07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15钻石</w:t>
            </w:r>
          </w:p>
        </w:tc>
        <w:tc>
          <w:tcPr>
            <w:tcW w:w="19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免费2次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15钻石</w:t>
            </w:r>
          </w:p>
        </w:tc>
        <w:tc>
          <w:tcPr>
            <w:tcW w:w="183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免费1次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15钻石</w:t>
            </w:r>
          </w:p>
        </w:tc>
        <w:tc>
          <w:tcPr>
            <w:tcW w:w="20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普通奖池抽取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20钻石</w:t>
            </w:r>
          </w:p>
        </w:tc>
        <w:tc>
          <w:tcPr>
            <w:tcW w:w="19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免费2次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07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9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普通奖池抽取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83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普通奖池抽取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20钻石</w:t>
            </w:r>
          </w:p>
        </w:tc>
        <w:tc>
          <w:tcPr>
            <w:tcW w:w="20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免费1次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9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普通奖池抽取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07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9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普通奖池抽取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20钻石</w:t>
            </w:r>
          </w:p>
        </w:tc>
        <w:tc>
          <w:tcPr>
            <w:tcW w:w="183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普通奖池抽取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20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普通奖池抽取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9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普通奖池抽取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07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20钻石</w:t>
            </w:r>
          </w:p>
        </w:tc>
        <w:tc>
          <w:tcPr>
            <w:tcW w:w="19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普通奖池抽取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25钻石</w:t>
            </w:r>
          </w:p>
        </w:tc>
        <w:tc>
          <w:tcPr>
            <w:tcW w:w="183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普通奖池抽取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25钻石</w:t>
            </w:r>
          </w:p>
        </w:tc>
        <w:tc>
          <w:tcPr>
            <w:tcW w:w="20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普通奖池抽取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25钻石</w:t>
            </w:r>
          </w:p>
        </w:tc>
        <w:tc>
          <w:tcPr>
            <w:tcW w:w="19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免费1次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07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19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183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25钻石</w:t>
            </w:r>
          </w:p>
        </w:tc>
        <w:tc>
          <w:tcPr>
            <w:tcW w:w="20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普通奖池抽取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</w:t>
            </w:r>
          </w:p>
        </w:tc>
        <w:tc>
          <w:tcPr>
            <w:tcW w:w="19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普通奖池抽取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07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19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183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20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25钻石</w:t>
            </w:r>
          </w:p>
        </w:tc>
        <w:tc>
          <w:tcPr>
            <w:tcW w:w="19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普通奖池抽取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07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16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19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183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20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25钻石</w:t>
            </w:r>
          </w:p>
        </w:tc>
        <w:tc>
          <w:tcPr>
            <w:tcW w:w="19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普通奖池抽取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07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总价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53</w:t>
            </w:r>
          </w:p>
        </w:tc>
        <w:tc>
          <w:tcPr>
            <w:tcW w:w="19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73</w:t>
            </w:r>
          </w:p>
        </w:tc>
        <w:tc>
          <w:tcPr>
            <w:tcW w:w="183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103</w:t>
            </w:r>
          </w:p>
        </w:tc>
        <w:tc>
          <w:tcPr>
            <w:tcW w:w="20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128</w:t>
            </w:r>
          </w:p>
        </w:tc>
        <w:tc>
          <w:tcPr>
            <w:tcW w:w="19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</w:tr>
    </w:tbl>
    <w:p>
      <w:pPr>
        <w:numPr>
          <w:numId w:val="0"/>
        </w:numPr>
        <w:ind w:leftChars="0"/>
        <w:rPr>
          <w:lang w:val="en-US"/>
        </w:rPr>
      </w:pPr>
    </w:p>
    <w:bookmarkEnd w:id="31"/>
    <w:p>
      <w:pPr>
        <w:numPr>
          <w:ilvl w:val="0"/>
          <w:numId w:val="7"/>
        </w:numPr>
        <w:ind w:left="425" w:leftChars="0" w:hanging="425" w:firstLineChars="0"/>
        <w:rPr>
          <w:rFonts w:hint="eastAsia"/>
          <w:lang w:val="en-US" w:eastAsia="zh-CN"/>
        </w:rPr>
      </w:pPr>
      <w:bookmarkStart w:id="33" w:name="OLE_LINK10"/>
      <w:r>
        <w:rPr>
          <w:rFonts w:hint="eastAsia"/>
          <w:lang w:val="en-US" w:eastAsia="zh-CN"/>
        </w:rPr>
        <w:t>每轮抽奖各方案概率</w:t>
      </w:r>
      <w:r>
        <w:rPr>
          <w:rFonts w:hint="eastAsia"/>
          <w:lang w:val="en-US" w:eastAsia="zh-CN"/>
        </w:rPr>
        <w:br w:type="textWrapping"/>
      </w:r>
    </w:p>
    <w:tbl>
      <w:tblPr>
        <w:tblW w:w="4111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080"/>
        <w:gridCol w:w="1951"/>
        <w:gridCol w:w="108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编号</w:t>
            </w:r>
          </w:p>
        </w:tc>
        <w:tc>
          <w:tcPr>
            <w:tcW w:w="19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总价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概率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方案1</w:t>
            </w:r>
          </w:p>
        </w:tc>
        <w:tc>
          <w:tcPr>
            <w:tcW w:w="19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0.3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方案2</w:t>
            </w:r>
          </w:p>
        </w:tc>
        <w:tc>
          <w:tcPr>
            <w:tcW w:w="19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0.4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方案3</w:t>
            </w:r>
          </w:p>
        </w:tc>
        <w:tc>
          <w:tcPr>
            <w:tcW w:w="19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103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0.15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方案4</w:t>
            </w:r>
          </w:p>
        </w:tc>
        <w:tc>
          <w:tcPr>
            <w:tcW w:w="19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128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0.15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总预期</w:t>
            </w:r>
          </w:p>
        </w:tc>
        <w:tc>
          <w:tcPr>
            <w:tcW w:w="19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81.75</w:t>
            </w:r>
          </w:p>
        </w:tc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</w:tr>
      <w:bookmarkEnd w:id="32"/>
    </w:tbl>
    <w:p>
      <w:pPr>
        <w:numPr>
          <w:numId w:val="0"/>
        </w:numPr>
        <w:ind w:leftChars="0"/>
        <w:rPr>
          <w:lang w:val="en-US"/>
        </w:rPr>
      </w:pPr>
      <w:bookmarkStart w:id="41" w:name="_GoBack"/>
      <w:bookmarkEnd w:id="41"/>
    </w:p>
    <w:bookmarkEnd w:id="33"/>
    <w:p>
      <w:pPr>
        <w:numPr>
          <w:ilvl w:val="0"/>
          <w:numId w:val="7"/>
        </w:numPr>
        <w:ind w:left="425" w:leftChars="0" w:hanging="425" w:firstLineChars="0"/>
        <w:rPr>
          <w:lang w:val="en-US"/>
        </w:rPr>
      </w:pPr>
      <w:r>
        <w:rPr>
          <w:rFonts w:hint="eastAsia"/>
          <w:lang w:val="en-US" w:eastAsia="zh-CN"/>
        </w:rPr>
        <w:t>大奖奖池概率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bookmarkStart w:id="34" w:name="OLE_LINK11"/>
      <w:r>
        <w:rPr>
          <w:rFonts w:hint="eastAsia"/>
          <w:lang w:val="en-US" w:eastAsia="zh-CN"/>
        </w:rPr>
        <w:t>两个龙尊玩家都有</w:t>
      </w:r>
      <w:r>
        <w:rPr>
          <w:rFonts w:hint="eastAsia"/>
          <w:lang w:val="en-US" w:eastAsia="zh-CN"/>
        </w:rPr>
        <w:br w:type="textWrapping"/>
      </w:r>
    </w:p>
    <w:tbl>
      <w:tblPr>
        <w:tblStyle w:val="16"/>
        <w:tblW w:w="2114" w:type="dxa"/>
        <w:tblInd w:w="84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080"/>
        <w:gridCol w:w="1034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numPr>
                <w:ilvl w:val="0"/>
                <w:numId w:val="0"/>
              </w:numPr>
              <w:ind w:left="420" w:leftChars="0"/>
              <w:jc w:val="left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奖励</w:t>
            </w:r>
          </w:p>
        </w:tc>
        <w:tc>
          <w:tcPr>
            <w:tcW w:w="10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numPr>
                <w:ilvl w:val="0"/>
                <w:numId w:val="0"/>
              </w:numPr>
              <w:ind w:left="420" w:leftChars="0"/>
              <w:jc w:val="left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概率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双尊</w:t>
            </w:r>
          </w:p>
        </w:tc>
        <w:tc>
          <w:tcPr>
            <w:tcW w:w="10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numPr>
                <w:ilvl w:val="0"/>
                <w:numId w:val="0"/>
              </w:numPr>
              <w:ind w:left="420" w:lef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0%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传说石</w:t>
            </w:r>
          </w:p>
        </w:tc>
        <w:tc>
          <w:tcPr>
            <w:tcW w:w="10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numPr>
                <w:ilvl w:val="0"/>
                <w:numId w:val="0"/>
              </w:numPr>
              <w:ind w:left="420" w:leftChars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100%</w:t>
            </w:r>
          </w:p>
        </w:tc>
      </w:tr>
    </w:tbl>
    <w:p>
      <w:pPr>
        <w:numPr>
          <w:ilvl w:val="0"/>
          <w:numId w:val="0"/>
        </w:numPr>
        <w:rPr>
          <w:lang w:val="en-US"/>
        </w:rPr>
      </w:pPr>
    </w:p>
    <w:bookmarkEnd w:id="34"/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玩家拥有0到1个龙尊</w:t>
      </w:r>
      <w:r>
        <w:rPr>
          <w:rFonts w:hint="eastAsia"/>
          <w:lang w:val="en-US" w:eastAsia="zh-CN"/>
        </w:rPr>
        <w:br w:type="textWrapping"/>
      </w:r>
    </w:p>
    <w:tbl>
      <w:tblPr>
        <w:tblStyle w:val="16"/>
        <w:tblW w:w="2202" w:type="dxa"/>
        <w:tblInd w:w="829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075"/>
        <w:gridCol w:w="1127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0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奖励</w:t>
            </w:r>
          </w:p>
        </w:tc>
        <w:tc>
          <w:tcPr>
            <w:tcW w:w="112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概率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0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双尊</w:t>
            </w:r>
          </w:p>
        </w:tc>
        <w:tc>
          <w:tcPr>
            <w:tcW w:w="112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10%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0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传说石</w:t>
            </w:r>
          </w:p>
        </w:tc>
        <w:tc>
          <w:tcPr>
            <w:tcW w:w="112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90%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</w:p>
    <w:p>
      <w:pPr>
        <w:pStyle w:val="3"/>
        <w:numPr>
          <w:ilvl w:val="0"/>
          <w:numId w:val="1"/>
        </w:numPr>
      </w:pPr>
      <w:r>
        <w:rPr>
          <w:rFonts w:hint="eastAsia"/>
        </w:rPr>
        <w:t>防沉迷设定</w:t>
      </w:r>
      <w:bookmarkEnd w:id="28"/>
      <w:bookmarkEnd w:id="29"/>
    </w:p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>半沉迷：奖励减半</w:t>
      </w:r>
      <w:r>
        <w:rPr>
          <w:rFonts w:hint="eastAsia"/>
          <w:lang w:eastAsia="zh-CN"/>
        </w:rPr>
        <w:t>；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>全沉迷：全部禁止</w:t>
      </w:r>
      <w:r>
        <w:rPr>
          <w:rFonts w:hint="eastAsia"/>
          <w:lang w:eastAsia="zh-CN"/>
        </w:rPr>
        <w:t>；</w:t>
      </w:r>
    </w:p>
    <w:p>
      <w:pPr>
        <w:pStyle w:val="3"/>
        <w:numPr>
          <w:ilvl w:val="0"/>
          <w:numId w:val="1"/>
        </w:numPr>
      </w:pPr>
      <w:bookmarkStart w:id="35" w:name="_Toc4472"/>
      <w:bookmarkStart w:id="36" w:name="_Toc520685236"/>
      <w:r>
        <w:rPr>
          <w:rFonts w:hint="eastAsia"/>
        </w:rPr>
        <w:t>数据统计</w:t>
      </w:r>
      <w:bookmarkEnd w:id="35"/>
      <w:bookmarkEnd w:id="36"/>
    </w:p>
    <w:p>
      <w:pPr>
        <w:numPr>
          <w:ilvl w:val="0"/>
          <w:numId w:val="8"/>
        </w:numPr>
        <w:ind w:left="425" w:leftChars="0" w:hanging="425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抽奖HUD点击人数；</w:t>
      </w:r>
    </w:p>
    <w:p>
      <w:pPr>
        <w:numPr>
          <w:ilvl w:val="0"/>
          <w:numId w:val="8"/>
        </w:numPr>
        <w:ind w:left="425" w:leftChars="0" w:hanging="425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抽奖HUD点击次数；</w:t>
      </w:r>
    </w:p>
    <w:p>
      <w:pPr>
        <w:numPr>
          <w:ilvl w:val="0"/>
          <w:numId w:val="8"/>
        </w:numPr>
        <w:ind w:left="425" w:leftChars="0" w:hanging="425" w:firstLineChars="0"/>
        <w:rPr>
          <w:rFonts w:hint="eastAsia" w:eastAsiaTheme="minorEastAsia"/>
          <w:lang w:val="en-US" w:eastAsia="zh-CN"/>
        </w:rPr>
      </w:pPr>
      <w:bookmarkStart w:id="37" w:name="OLE_LINK23"/>
      <w:r>
        <w:rPr>
          <w:rFonts w:hint="eastAsia"/>
          <w:lang w:val="en-US" w:eastAsia="zh-CN"/>
        </w:rPr>
        <w:t>抽取到各个方案的人数；</w:t>
      </w:r>
    </w:p>
    <w:p>
      <w:pPr>
        <w:numPr>
          <w:ilvl w:val="0"/>
          <w:numId w:val="8"/>
        </w:numPr>
        <w:ind w:left="425" w:leftChars="0" w:hanging="425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抽取到各个方案的次数；</w:t>
      </w:r>
    </w:p>
    <w:bookmarkEnd w:id="37"/>
    <w:p>
      <w:pPr>
        <w:numPr>
          <w:ilvl w:val="0"/>
          <w:numId w:val="8"/>
        </w:numPr>
        <w:ind w:left="425" w:leftChars="0" w:hanging="425" w:firstLineChars="0"/>
        <w:rPr>
          <w:rFonts w:hint="eastAsia" w:eastAsiaTheme="minorEastAsia"/>
          <w:lang w:val="en-US" w:eastAsia="zh-CN"/>
        </w:rPr>
      </w:pPr>
      <w:bookmarkStart w:id="38" w:name="OLE_LINK24"/>
      <w:r>
        <w:rPr>
          <w:rFonts w:hint="eastAsia"/>
          <w:lang w:val="en-US" w:eastAsia="zh-CN"/>
        </w:rPr>
        <w:t>各个方案抽奖1~16次的人数分布；</w:t>
      </w:r>
    </w:p>
    <w:p>
      <w:pPr>
        <w:numPr>
          <w:ilvl w:val="0"/>
          <w:numId w:val="8"/>
        </w:numPr>
        <w:ind w:left="425" w:leftChars="0" w:hanging="425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各个方案抽奖1~16次的次数分布；</w:t>
      </w:r>
    </w:p>
    <w:bookmarkEnd w:id="38"/>
    <w:p>
      <w:pPr>
        <w:numPr>
          <w:ilvl w:val="0"/>
          <w:numId w:val="8"/>
        </w:numPr>
        <w:ind w:left="425" w:leftChars="0" w:hanging="425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各个方案抽取到双龙尊大奖的人数；</w:t>
      </w:r>
    </w:p>
    <w:p>
      <w:pPr>
        <w:numPr>
          <w:ilvl w:val="0"/>
          <w:numId w:val="8"/>
        </w:numPr>
        <w:ind w:left="425" w:leftChars="0" w:hanging="425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各个方案抽取到双轮尊大奖的次数；</w:t>
      </w:r>
    </w:p>
    <w:p>
      <w:pPr>
        <w:numPr>
          <w:ilvl w:val="0"/>
          <w:numId w:val="8"/>
        </w:numPr>
        <w:ind w:left="425" w:leftChars="0" w:hanging="425" w:firstLineChars="0"/>
        <w:rPr>
          <w:rFonts w:hint="eastAsia" w:eastAsiaTheme="minorEastAsia"/>
          <w:lang w:val="en-US" w:eastAsia="zh-CN"/>
        </w:rPr>
      </w:pPr>
      <w:bookmarkStart w:id="39" w:name="OLE_LINK25"/>
      <w:r>
        <w:rPr>
          <w:rFonts w:hint="eastAsia"/>
          <w:lang w:val="en-US" w:eastAsia="zh-CN"/>
        </w:rPr>
        <w:t>各个方案抽取到传说石大奖的人数；</w:t>
      </w:r>
    </w:p>
    <w:p>
      <w:pPr>
        <w:numPr>
          <w:ilvl w:val="0"/>
          <w:numId w:val="8"/>
        </w:numPr>
        <w:ind w:left="425" w:leftChars="0" w:hanging="425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各个方案抽取到传说石大奖的次数；</w:t>
      </w:r>
    </w:p>
    <w:bookmarkEnd w:id="39"/>
    <w:p>
      <w:pPr>
        <w:numPr>
          <w:ilvl w:val="0"/>
          <w:numId w:val="8"/>
        </w:numPr>
        <w:ind w:left="425" w:leftChars="0" w:hanging="425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抽取到双龙尊大奖后获得无烬龙尊的人数；</w:t>
      </w:r>
    </w:p>
    <w:p>
      <w:pPr>
        <w:numPr>
          <w:ilvl w:val="0"/>
          <w:numId w:val="8"/>
        </w:numPr>
        <w:ind w:left="425" w:leftChars="0" w:hanging="425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抽取到双龙尊大奖后获得极耀龙尊的人数；</w:t>
      </w:r>
    </w:p>
    <w:p>
      <w:pPr>
        <w:numPr>
          <w:ilvl w:val="0"/>
          <w:numId w:val="8"/>
        </w:numPr>
        <w:ind w:left="425" w:leftChars="0" w:hanging="425" w:firstLineChars="0"/>
        <w:rPr>
          <w:rFonts w:hint="eastAsia" w:eastAsiaTheme="minorEastAsia"/>
          <w:lang w:val="en-US" w:eastAsia="zh-CN"/>
        </w:rPr>
      </w:pPr>
      <w:bookmarkStart w:id="40" w:name="OLE_LINK26"/>
      <w:r>
        <w:rPr>
          <w:rFonts w:hint="eastAsia"/>
          <w:lang w:val="en-US" w:eastAsia="zh-CN"/>
        </w:rPr>
        <w:t>普通奖池各个奖励获得的人数；</w:t>
      </w:r>
    </w:p>
    <w:p>
      <w:pPr>
        <w:numPr>
          <w:ilvl w:val="0"/>
          <w:numId w:val="8"/>
        </w:numPr>
        <w:ind w:left="425" w:leftChars="0" w:hanging="425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普通奖池各个奖励获得的次数；</w:t>
      </w:r>
      <w:bookmarkEnd w:id="40"/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3C8D5C9"/>
    <w:multiLevelType w:val="multilevel"/>
    <w:tmpl w:val="83C8D5C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86C54F75"/>
    <w:multiLevelType w:val="multilevel"/>
    <w:tmpl w:val="86C54F7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2">
    <w:nsid w:val="ACD05EB3"/>
    <w:multiLevelType w:val="singleLevel"/>
    <w:tmpl w:val="ACD05EB3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">
    <w:nsid w:val="B0B0A1A9"/>
    <w:multiLevelType w:val="singleLevel"/>
    <w:tmpl w:val="B0B0A1A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">
    <w:nsid w:val="B9A08307"/>
    <w:multiLevelType w:val="multilevel"/>
    <w:tmpl w:val="B9A08307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0D6571FC"/>
    <w:multiLevelType w:val="multilevel"/>
    <w:tmpl w:val="0D6571FC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1C21FFDA"/>
    <w:multiLevelType w:val="multilevel"/>
    <w:tmpl w:val="1C21FFD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5CCD1EA9"/>
    <w:multiLevelType w:val="singleLevel"/>
    <w:tmpl w:val="5CCD1EA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7"/>
  </w:num>
  <w:num w:numId="4">
    <w:abstractNumId w:val="6"/>
  </w:num>
  <w:num w:numId="5">
    <w:abstractNumId w:val="4"/>
  </w:num>
  <w:num w:numId="6">
    <w:abstractNumId w:val="0"/>
  </w:num>
  <w:num w:numId="7">
    <w:abstractNumId w:val="5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0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3A98"/>
    <w:rsid w:val="00003FD7"/>
    <w:rsid w:val="0001778B"/>
    <w:rsid w:val="000336A5"/>
    <w:rsid w:val="00041D03"/>
    <w:rsid w:val="000478A4"/>
    <w:rsid w:val="00053544"/>
    <w:rsid w:val="00061F31"/>
    <w:rsid w:val="0006658F"/>
    <w:rsid w:val="00080F4C"/>
    <w:rsid w:val="0008250E"/>
    <w:rsid w:val="00085514"/>
    <w:rsid w:val="00094253"/>
    <w:rsid w:val="000B012E"/>
    <w:rsid w:val="000C04F6"/>
    <w:rsid w:val="000E25DB"/>
    <w:rsid w:val="000E52FC"/>
    <w:rsid w:val="001105E5"/>
    <w:rsid w:val="00111B5A"/>
    <w:rsid w:val="00115B1A"/>
    <w:rsid w:val="00116AFD"/>
    <w:rsid w:val="0012639F"/>
    <w:rsid w:val="001301FA"/>
    <w:rsid w:val="00131194"/>
    <w:rsid w:val="00132868"/>
    <w:rsid w:val="001363A6"/>
    <w:rsid w:val="0014148F"/>
    <w:rsid w:val="001461E4"/>
    <w:rsid w:val="00146D88"/>
    <w:rsid w:val="001513B1"/>
    <w:rsid w:val="00156A96"/>
    <w:rsid w:val="00174652"/>
    <w:rsid w:val="00175BF5"/>
    <w:rsid w:val="00186D80"/>
    <w:rsid w:val="00196429"/>
    <w:rsid w:val="001E3CF6"/>
    <w:rsid w:val="001F0291"/>
    <w:rsid w:val="001F080E"/>
    <w:rsid w:val="001F7EC1"/>
    <w:rsid w:val="002014FD"/>
    <w:rsid w:val="002022A5"/>
    <w:rsid w:val="002400DA"/>
    <w:rsid w:val="00252F79"/>
    <w:rsid w:val="00254F87"/>
    <w:rsid w:val="002563A7"/>
    <w:rsid w:val="0025697E"/>
    <w:rsid w:val="0027293A"/>
    <w:rsid w:val="00274318"/>
    <w:rsid w:val="0027446F"/>
    <w:rsid w:val="002C3076"/>
    <w:rsid w:val="002C3A53"/>
    <w:rsid w:val="002D6461"/>
    <w:rsid w:val="002F4AC7"/>
    <w:rsid w:val="00310568"/>
    <w:rsid w:val="0032143E"/>
    <w:rsid w:val="00323024"/>
    <w:rsid w:val="00335B26"/>
    <w:rsid w:val="0034101E"/>
    <w:rsid w:val="00381AD9"/>
    <w:rsid w:val="00387E49"/>
    <w:rsid w:val="00396CD2"/>
    <w:rsid w:val="003A3426"/>
    <w:rsid w:val="003B7DCF"/>
    <w:rsid w:val="003D57E8"/>
    <w:rsid w:val="003E12B2"/>
    <w:rsid w:val="003E7E72"/>
    <w:rsid w:val="003F0C5F"/>
    <w:rsid w:val="004110A1"/>
    <w:rsid w:val="00416DD6"/>
    <w:rsid w:val="00417DF6"/>
    <w:rsid w:val="0042542D"/>
    <w:rsid w:val="004678DE"/>
    <w:rsid w:val="004F309C"/>
    <w:rsid w:val="00503B92"/>
    <w:rsid w:val="005356D3"/>
    <w:rsid w:val="005427EA"/>
    <w:rsid w:val="00545DF2"/>
    <w:rsid w:val="00550DC2"/>
    <w:rsid w:val="00580FCC"/>
    <w:rsid w:val="00587406"/>
    <w:rsid w:val="005909F9"/>
    <w:rsid w:val="005C44AC"/>
    <w:rsid w:val="005D18D0"/>
    <w:rsid w:val="005E41E1"/>
    <w:rsid w:val="005F33B5"/>
    <w:rsid w:val="005F7A10"/>
    <w:rsid w:val="0060300D"/>
    <w:rsid w:val="00603C49"/>
    <w:rsid w:val="00616D10"/>
    <w:rsid w:val="0062493A"/>
    <w:rsid w:val="00627C3E"/>
    <w:rsid w:val="006353BF"/>
    <w:rsid w:val="00636ED7"/>
    <w:rsid w:val="00657868"/>
    <w:rsid w:val="00661D41"/>
    <w:rsid w:val="006622C5"/>
    <w:rsid w:val="0067399C"/>
    <w:rsid w:val="00680773"/>
    <w:rsid w:val="00692939"/>
    <w:rsid w:val="00692BDA"/>
    <w:rsid w:val="006A6CE6"/>
    <w:rsid w:val="006B5CD5"/>
    <w:rsid w:val="006C54EF"/>
    <w:rsid w:val="006E108F"/>
    <w:rsid w:val="006F6523"/>
    <w:rsid w:val="007250DE"/>
    <w:rsid w:val="007260C3"/>
    <w:rsid w:val="00731F2E"/>
    <w:rsid w:val="007618D8"/>
    <w:rsid w:val="007753C8"/>
    <w:rsid w:val="00775C78"/>
    <w:rsid w:val="007A7AA6"/>
    <w:rsid w:val="007B4686"/>
    <w:rsid w:val="007B4D65"/>
    <w:rsid w:val="007B5118"/>
    <w:rsid w:val="007C1212"/>
    <w:rsid w:val="007D19D2"/>
    <w:rsid w:val="007D4347"/>
    <w:rsid w:val="007E6CE7"/>
    <w:rsid w:val="007F1369"/>
    <w:rsid w:val="008231CD"/>
    <w:rsid w:val="008253CA"/>
    <w:rsid w:val="008263B8"/>
    <w:rsid w:val="0082680F"/>
    <w:rsid w:val="00832602"/>
    <w:rsid w:val="008557E5"/>
    <w:rsid w:val="00860565"/>
    <w:rsid w:val="008643FD"/>
    <w:rsid w:val="008674D6"/>
    <w:rsid w:val="0088348A"/>
    <w:rsid w:val="00891296"/>
    <w:rsid w:val="008913CA"/>
    <w:rsid w:val="008A3A4A"/>
    <w:rsid w:val="008B0CB6"/>
    <w:rsid w:val="008B3F7F"/>
    <w:rsid w:val="008B711D"/>
    <w:rsid w:val="008B7A3D"/>
    <w:rsid w:val="008E136F"/>
    <w:rsid w:val="008E6FEF"/>
    <w:rsid w:val="008F373D"/>
    <w:rsid w:val="00901758"/>
    <w:rsid w:val="00913D69"/>
    <w:rsid w:val="00916985"/>
    <w:rsid w:val="00962F3D"/>
    <w:rsid w:val="00963E55"/>
    <w:rsid w:val="0096595B"/>
    <w:rsid w:val="00967A32"/>
    <w:rsid w:val="00971E8F"/>
    <w:rsid w:val="00973872"/>
    <w:rsid w:val="00977D43"/>
    <w:rsid w:val="0098065E"/>
    <w:rsid w:val="009A4245"/>
    <w:rsid w:val="009A5AA3"/>
    <w:rsid w:val="009B5E8B"/>
    <w:rsid w:val="009E063F"/>
    <w:rsid w:val="009E1015"/>
    <w:rsid w:val="009E6506"/>
    <w:rsid w:val="009E7A60"/>
    <w:rsid w:val="00A11DA7"/>
    <w:rsid w:val="00A34626"/>
    <w:rsid w:val="00A5278A"/>
    <w:rsid w:val="00A95C2F"/>
    <w:rsid w:val="00AA2502"/>
    <w:rsid w:val="00AB2568"/>
    <w:rsid w:val="00AC0FEE"/>
    <w:rsid w:val="00AC1B1C"/>
    <w:rsid w:val="00AE1313"/>
    <w:rsid w:val="00AE32B8"/>
    <w:rsid w:val="00AF0264"/>
    <w:rsid w:val="00B01EC1"/>
    <w:rsid w:val="00B04B36"/>
    <w:rsid w:val="00B13102"/>
    <w:rsid w:val="00B31205"/>
    <w:rsid w:val="00B44B53"/>
    <w:rsid w:val="00B52973"/>
    <w:rsid w:val="00B52B0A"/>
    <w:rsid w:val="00B714AD"/>
    <w:rsid w:val="00B74B81"/>
    <w:rsid w:val="00B7525F"/>
    <w:rsid w:val="00B77450"/>
    <w:rsid w:val="00BA2B74"/>
    <w:rsid w:val="00BB44D5"/>
    <w:rsid w:val="00BB5BA4"/>
    <w:rsid w:val="00BC5564"/>
    <w:rsid w:val="00BE63CA"/>
    <w:rsid w:val="00BF145A"/>
    <w:rsid w:val="00C01E11"/>
    <w:rsid w:val="00C122C2"/>
    <w:rsid w:val="00C43FD7"/>
    <w:rsid w:val="00C44B4E"/>
    <w:rsid w:val="00C55031"/>
    <w:rsid w:val="00C86018"/>
    <w:rsid w:val="00C93D55"/>
    <w:rsid w:val="00C93F38"/>
    <w:rsid w:val="00C94732"/>
    <w:rsid w:val="00CA60C1"/>
    <w:rsid w:val="00CB0C78"/>
    <w:rsid w:val="00CB74E8"/>
    <w:rsid w:val="00CC425A"/>
    <w:rsid w:val="00CC7E53"/>
    <w:rsid w:val="00CE7976"/>
    <w:rsid w:val="00CF2979"/>
    <w:rsid w:val="00D022D0"/>
    <w:rsid w:val="00D06201"/>
    <w:rsid w:val="00D14660"/>
    <w:rsid w:val="00D3552C"/>
    <w:rsid w:val="00D80F8B"/>
    <w:rsid w:val="00D92AEB"/>
    <w:rsid w:val="00DA38D0"/>
    <w:rsid w:val="00DA4751"/>
    <w:rsid w:val="00DB0BFF"/>
    <w:rsid w:val="00DB0D67"/>
    <w:rsid w:val="00DB2CF6"/>
    <w:rsid w:val="00DB7779"/>
    <w:rsid w:val="00DC7E3F"/>
    <w:rsid w:val="00E06908"/>
    <w:rsid w:val="00E203B3"/>
    <w:rsid w:val="00E33384"/>
    <w:rsid w:val="00E337EE"/>
    <w:rsid w:val="00E41977"/>
    <w:rsid w:val="00E4290D"/>
    <w:rsid w:val="00E60126"/>
    <w:rsid w:val="00E61C66"/>
    <w:rsid w:val="00E803D5"/>
    <w:rsid w:val="00E87423"/>
    <w:rsid w:val="00EB1481"/>
    <w:rsid w:val="00EC5A76"/>
    <w:rsid w:val="00EF2620"/>
    <w:rsid w:val="00EF7090"/>
    <w:rsid w:val="00F306BC"/>
    <w:rsid w:val="00F546A1"/>
    <w:rsid w:val="00F67233"/>
    <w:rsid w:val="00F72652"/>
    <w:rsid w:val="00F80411"/>
    <w:rsid w:val="00F82169"/>
    <w:rsid w:val="00F8366B"/>
    <w:rsid w:val="00F838BE"/>
    <w:rsid w:val="00F8731D"/>
    <w:rsid w:val="00FB4A38"/>
    <w:rsid w:val="00FD4438"/>
    <w:rsid w:val="00FE09B0"/>
    <w:rsid w:val="04D67B4A"/>
    <w:rsid w:val="071944D0"/>
    <w:rsid w:val="075B019A"/>
    <w:rsid w:val="078173B9"/>
    <w:rsid w:val="117F62D9"/>
    <w:rsid w:val="14236F82"/>
    <w:rsid w:val="153478B3"/>
    <w:rsid w:val="1B1F601C"/>
    <w:rsid w:val="212B3BE6"/>
    <w:rsid w:val="22C733B5"/>
    <w:rsid w:val="28A34897"/>
    <w:rsid w:val="291878D5"/>
    <w:rsid w:val="34131AEE"/>
    <w:rsid w:val="34496B3D"/>
    <w:rsid w:val="3A424F7E"/>
    <w:rsid w:val="3EB74F6C"/>
    <w:rsid w:val="3F60143E"/>
    <w:rsid w:val="400B7E1D"/>
    <w:rsid w:val="42522694"/>
    <w:rsid w:val="4ABC3969"/>
    <w:rsid w:val="4D4A059E"/>
    <w:rsid w:val="504C5C41"/>
    <w:rsid w:val="517337E7"/>
    <w:rsid w:val="54010BDF"/>
    <w:rsid w:val="54770313"/>
    <w:rsid w:val="55686039"/>
    <w:rsid w:val="5BCB25F4"/>
    <w:rsid w:val="5CB71EF6"/>
    <w:rsid w:val="63FC3AC0"/>
    <w:rsid w:val="69E32D74"/>
    <w:rsid w:val="6D494ABF"/>
    <w:rsid w:val="74770600"/>
    <w:rsid w:val="7C6F0691"/>
    <w:rsid w:val="7EA63FE6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name="header"/>
    <w:lsdException w:qFormat="1"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iPriority="59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kinsoku w:val="0"/>
      <w:jc w:val="both"/>
    </w:pPr>
    <w:rPr>
      <w:rFonts w:asciiTheme="minorAscii" w:hAnsiTheme="minorAsci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1"/>
    <w:qFormat/>
    <w:uiPriority w:val="9"/>
    <w:pPr>
      <w:keepNext/>
      <w:keepLines/>
      <w:numPr>
        <w:ilvl w:val="0"/>
        <w:numId w:val="0"/>
      </w:numPr>
      <w:spacing w:before="340" w:after="330" w:line="576" w:lineRule="auto"/>
      <w:outlineLvl w:val="0"/>
    </w:pPr>
    <w:rPr>
      <w:rFonts w:ascii="Calibri" w:hAnsi="Calibri" w:eastAsia="宋体" w:cs="Times New Roman"/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2"/>
    <w:unhideWhenUsed/>
    <w:qFormat/>
    <w:uiPriority w:val="9"/>
    <w:pPr>
      <w:keepNext/>
      <w:keepLines/>
      <w:numPr>
        <w:ilvl w:val="1"/>
        <w:numId w:val="0"/>
      </w:numPr>
      <w:spacing w:before="260" w:after="260" w:line="415" w:lineRule="auto"/>
      <w:ind w:left="567" w:hanging="567"/>
      <w:outlineLvl w:val="1"/>
    </w:pPr>
    <w:rPr>
      <w:rFonts w:ascii="Cambria" w:hAnsi="Cambria" w:eastAsia="宋体" w:cs="Times New Roman"/>
      <w:b/>
      <w:bCs/>
      <w:sz w:val="32"/>
      <w:szCs w:val="32"/>
    </w:rPr>
  </w:style>
  <w:style w:type="paragraph" w:styleId="4">
    <w:name w:val="heading 3"/>
    <w:basedOn w:val="1"/>
    <w:next w:val="1"/>
    <w:link w:val="23"/>
    <w:unhideWhenUsed/>
    <w:qFormat/>
    <w:uiPriority w:val="9"/>
    <w:pPr>
      <w:keepNext/>
      <w:keepLines/>
      <w:numPr>
        <w:ilvl w:val="2"/>
        <w:numId w:val="0"/>
      </w:numPr>
      <w:spacing w:before="260" w:after="260" w:line="416" w:lineRule="auto"/>
      <w:ind w:left="709" w:hanging="709"/>
      <w:outlineLvl w:val="2"/>
    </w:pPr>
    <w:rPr>
      <w:rFonts w:ascii="Calibri" w:hAnsi="Calibri" w:eastAsia="宋体" w:cs="Times New Roman"/>
      <w:b/>
      <w:bCs/>
      <w:sz w:val="32"/>
      <w:szCs w:val="32"/>
    </w:rPr>
  </w:style>
  <w:style w:type="paragraph" w:styleId="5">
    <w:name w:val="heading 4"/>
    <w:basedOn w:val="1"/>
    <w:next w:val="1"/>
    <w:link w:val="24"/>
    <w:unhideWhenUsed/>
    <w:qFormat/>
    <w:uiPriority w:val="9"/>
    <w:pPr>
      <w:keepNext/>
      <w:keepLines/>
      <w:numPr>
        <w:ilvl w:val="3"/>
        <w:numId w:val="0"/>
      </w:numPr>
      <w:spacing w:before="280" w:after="290" w:line="376" w:lineRule="auto"/>
      <w:ind w:left="850" w:hanging="850"/>
      <w:outlineLvl w:val="3"/>
    </w:pPr>
    <w:rPr>
      <w:rFonts w:ascii="Cambria" w:hAnsi="Cambria" w:eastAsia="宋体" w:cs="Times New Roman"/>
      <w:b/>
      <w:bCs/>
      <w:sz w:val="28"/>
      <w:szCs w:val="28"/>
    </w:rPr>
  </w:style>
  <w:style w:type="character" w:default="1" w:styleId="13">
    <w:name w:val="Default Paragraph Font"/>
    <w:semiHidden/>
    <w:unhideWhenUsed/>
    <w:qFormat/>
    <w:uiPriority w:val="1"/>
  </w:style>
  <w:style w:type="table" w:default="1" w:styleId="16">
    <w:name w:val="Normal Table"/>
    <w:semiHidden/>
    <w:unhideWhenUsed/>
    <w:qFormat/>
    <w:uiPriority w:val="99"/>
    <w:pPr>
      <w:keepNext w:val="0"/>
      <w:keepLines w:val="0"/>
      <w:widowControl/>
      <w:suppressLineNumbers w:val="0"/>
      <w:spacing w:before="0" w:beforeAutospacing="0" w:after="0" w:afterAutospacing="0"/>
      <w:ind w:left="0" w:right="0"/>
    </w:pPr>
    <w:rPr>
      <w:rFonts w:hint="default" w:ascii="Calibri" w:hAnsi="Calibri" w:cs="Calibri"/>
      <w:kern w:val="2"/>
      <w:sz w:val="21"/>
      <w:szCs w:val="22"/>
    </w:rPr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annotation text"/>
    <w:basedOn w:val="1"/>
    <w:semiHidden/>
    <w:unhideWhenUsed/>
    <w:uiPriority w:val="99"/>
    <w:pPr>
      <w:jc w:val="left"/>
    </w:pPr>
  </w:style>
  <w:style w:type="paragraph" w:styleId="7">
    <w:name w:val="toc 3"/>
    <w:basedOn w:val="1"/>
    <w:next w:val="1"/>
    <w:unhideWhenUsed/>
    <w:uiPriority w:val="39"/>
    <w:pPr>
      <w:ind w:left="840" w:leftChars="400"/>
    </w:pPr>
    <w:rPr>
      <w:rFonts w:ascii="Calibri" w:hAnsi="Calibri" w:eastAsia="宋体" w:cs="Times New Roman"/>
    </w:rPr>
  </w:style>
  <w:style w:type="paragraph" w:styleId="8">
    <w:name w:val="Balloon Text"/>
    <w:basedOn w:val="1"/>
    <w:link w:val="25"/>
    <w:semiHidden/>
    <w:unhideWhenUsed/>
    <w:qFormat/>
    <w:uiPriority w:val="99"/>
    <w:rPr>
      <w:sz w:val="18"/>
      <w:szCs w:val="18"/>
    </w:rPr>
  </w:style>
  <w:style w:type="paragraph" w:styleId="9">
    <w:name w:val="footer"/>
    <w:basedOn w:val="1"/>
    <w:link w:val="19"/>
    <w:semiHidden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0">
    <w:name w:val="header"/>
    <w:basedOn w:val="1"/>
    <w:link w:val="18"/>
    <w:semiHidden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1"/>
    <w:next w:val="1"/>
    <w:unhideWhenUsed/>
    <w:qFormat/>
    <w:uiPriority w:val="39"/>
    <w:rPr>
      <w:rFonts w:ascii="Calibri" w:hAnsi="Calibri" w:eastAsia="宋体" w:cs="Times New Roman"/>
    </w:rPr>
  </w:style>
  <w:style w:type="paragraph" w:styleId="12">
    <w:name w:val="toc 2"/>
    <w:basedOn w:val="1"/>
    <w:next w:val="1"/>
    <w:unhideWhenUsed/>
    <w:qFormat/>
    <w:uiPriority w:val="39"/>
    <w:pPr>
      <w:ind w:left="420" w:leftChars="200"/>
    </w:pPr>
    <w:rPr>
      <w:rFonts w:ascii="Calibri" w:hAnsi="Calibri" w:eastAsia="宋体" w:cs="Times New Roman"/>
    </w:rPr>
  </w:style>
  <w:style w:type="character" w:styleId="14">
    <w:name w:val="FollowedHyperlink"/>
    <w:basedOn w:val="13"/>
    <w:semiHidden/>
    <w:unhideWhenUsed/>
    <w:qFormat/>
    <w:uiPriority w:val="99"/>
    <w:rPr>
      <w:color w:val="800080"/>
      <w:u w:val="single"/>
    </w:rPr>
  </w:style>
  <w:style w:type="character" w:styleId="15">
    <w:name w:val="Hyperlink"/>
    <w:basedOn w:val="13"/>
    <w:unhideWhenUsed/>
    <w:qFormat/>
    <w:uiPriority w:val="99"/>
    <w:rPr>
      <w:color w:val="0000FF"/>
      <w:u w:val="single"/>
    </w:rPr>
  </w:style>
  <w:style w:type="table" w:styleId="17">
    <w:name w:val="Table Grid"/>
    <w:basedOn w:val="16"/>
    <w:semiHidden/>
    <w:unhideWhenUsed/>
    <w:qFormat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8">
    <w:name w:val="页眉 Char"/>
    <w:basedOn w:val="13"/>
    <w:link w:val="10"/>
    <w:semiHidden/>
    <w:qFormat/>
    <w:uiPriority w:val="99"/>
    <w:rPr>
      <w:sz w:val="18"/>
      <w:szCs w:val="18"/>
    </w:rPr>
  </w:style>
  <w:style w:type="character" w:customStyle="1" w:styleId="19">
    <w:name w:val="页脚 Char"/>
    <w:basedOn w:val="13"/>
    <w:link w:val="9"/>
    <w:semiHidden/>
    <w:qFormat/>
    <w:uiPriority w:val="99"/>
    <w:rPr>
      <w:sz w:val="18"/>
      <w:szCs w:val="18"/>
    </w:rPr>
  </w:style>
  <w:style w:type="paragraph" w:styleId="20">
    <w:name w:val="List Paragraph"/>
    <w:basedOn w:val="1"/>
    <w:qFormat/>
    <w:uiPriority w:val="99"/>
    <w:pPr>
      <w:ind w:firstLine="420" w:firstLineChars="200"/>
    </w:pPr>
    <w:rPr>
      <w:rFonts w:ascii="Calibri" w:hAnsi="Calibri" w:eastAsia="宋体" w:cs="Times New Roman"/>
    </w:rPr>
  </w:style>
  <w:style w:type="character" w:customStyle="1" w:styleId="21">
    <w:name w:val="标题 1 Char"/>
    <w:basedOn w:val="13"/>
    <w:link w:val="2"/>
    <w:qFormat/>
    <w:uiPriority w:val="9"/>
    <w:rPr>
      <w:rFonts w:ascii="Calibri" w:hAnsi="Calibri" w:eastAsia="宋体" w:cs="Times New Roman"/>
      <w:b/>
      <w:bCs/>
      <w:kern w:val="44"/>
      <w:sz w:val="44"/>
      <w:szCs w:val="44"/>
    </w:rPr>
  </w:style>
  <w:style w:type="character" w:customStyle="1" w:styleId="22">
    <w:name w:val="标题 2 Char"/>
    <w:basedOn w:val="13"/>
    <w:link w:val="3"/>
    <w:qFormat/>
    <w:uiPriority w:val="9"/>
    <w:rPr>
      <w:rFonts w:ascii="Cambria" w:hAnsi="Cambria" w:eastAsia="宋体" w:cs="Times New Roman"/>
      <w:b/>
      <w:bCs/>
      <w:sz w:val="32"/>
      <w:szCs w:val="32"/>
    </w:rPr>
  </w:style>
  <w:style w:type="character" w:customStyle="1" w:styleId="23">
    <w:name w:val="标题 3 Char"/>
    <w:basedOn w:val="13"/>
    <w:link w:val="4"/>
    <w:qFormat/>
    <w:uiPriority w:val="9"/>
    <w:rPr>
      <w:rFonts w:ascii="Calibri" w:hAnsi="Calibri" w:eastAsia="宋体" w:cs="Times New Roman"/>
      <w:b/>
      <w:bCs/>
      <w:sz w:val="32"/>
      <w:szCs w:val="32"/>
    </w:rPr>
  </w:style>
  <w:style w:type="character" w:customStyle="1" w:styleId="24">
    <w:name w:val="标题 4 Char"/>
    <w:basedOn w:val="13"/>
    <w:link w:val="5"/>
    <w:qFormat/>
    <w:uiPriority w:val="9"/>
    <w:rPr>
      <w:rFonts w:ascii="Cambria" w:hAnsi="Cambria" w:eastAsia="宋体" w:cs="Times New Roman"/>
      <w:b/>
      <w:bCs/>
      <w:sz w:val="28"/>
      <w:szCs w:val="28"/>
    </w:rPr>
  </w:style>
  <w:style w:type="character" w:customStyle="1" w:styleId="25">
    <w:name w:val="批注框文本 Char"/>
    <w:basedOn w:val="13"/>
    <w:link w:val="8"/>
    <w:semiHidden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emf"/><Relationship Id="rId8" Type="http://schemas.openxmlformats.org/officeDocument/2006/relationships/oleObject" Target="embeddings/oleObject3.bin"/><Relationship Id="rId7" Type="http://schemas.openxmlformats.org/officeDocument/2006/relationships/image" Target="media/image2.emf"/><Relationship Id="rId6" Type="http://schemas.openxmlformats.org/officeDocument/2006/relationships/oleObject" Target="embeddings/oleObject2.bin"/><Relationship Id="rId5" Type="http://schemas.openxmlformats.org/officeDocument/2006/relationships/image" Target="media/image1.emf"/><Relationship Id="rId49" Type="http://schemas.openxmlformats.org/officeDocument/2006/relationships/fontTable" Target="fontTable.xml"/><Relationship Id="rId48" Type="http://schemas.openxmlformats.org/officeDocument/2006/relationships/customXml" Target="../customXml/item2.xml"/><Relationship Id="rId47" Type="http://schemas.openxmlformats.org/officeDocument/2006/relationships/numbering" Target="numbering.xml"/><Relationship Id="rId46" Type="http://schemas.openxmlformats.org/officeDocument/2006/relationships/customXml" Target="../customXml/item1.xml"/><Relationship Id="rId45" Type="http://schemas.openxmlformats.org/officeDocument/2006/relationships/image" Target="media/image20.emf"/><Relationship Id="rId44" Type="http://schemas.openxmlformats.org/officeDocument/2006/relationships/oleObject" Target="embeddings/oleObject22.bin"/><Relationship Id="rId43" Type="http://schemas.openxmlformats.org/officeDocument/2006/relationships/image" Target="media/image19.emf"/><Relationship Id="rId42" Type="http://schemas.openxmlformats.org/officeDocument/2006/relationships/oleObject" Target="embeddings/oleObject21.bin"/><Relationship Id="rId41" Type="http://schemas.openxmlformats.org/officeDocument/2006/relationships/image" Target="media/image18.emf"/><Relationship Id="rId40" Type="http://schemas.openxmlformats.org/officeDocument/2006/relationships/oleObject" Target="embeddings/oleObject20.bin"/><Relationship Id="rId4" Type="http://schemas.openxmlformats.org/officeDocument/2006/relationships/oleObject" Target="embeddings/oleObject1.bin"/><Relationship Id="rId39" Type="http://schemas.openxmlformats.org/officeDocument/2006/relationships/image" Target="media/image17.emf"/><Relationship Id="rId38" Type="http://schemas.openxmlformats.org/officeDocument/2006/relationships/oleObject" Target="embeddings/oleObject19.bin"/><Relationship Id="rId37" Type="http://schemas.openxmlformats.org/officeDocument/2006/relationships/image" Target="media/image16.emf"/><Relationship Id="rId36" Type="http://schemas.openxmlformats.org/officeDocument/2006/relationships/oleObject" Target="embeddings/oleObject18.bin"/><Relationship Id="rId35" Type="http://schemas.openxmlformats.org/officeDocument/2006/relationships/image" Target="media/image15.emf"/><Relationship Id="rId34" Type="http://schemas.openxmlformats.org/officeDocument/2006/relationships/oleObject" Target="embeddings/oleObject17.bin"/><Relationship Id="rId33" Type="http://schemas.openxmlformats.org/officeDocument/2006/relationships/image" Target="media/image14.emf"/><Relationship Id="rId32" Type="http://schemas.openxmlformats.org/officeDocument/2006/relationships/oleObject" Target="embeddings/oleObject16.bin"/><Relationship Id="rId31" Type="http://schemas.openxmlformats.org/officeDocument/2006/relationships/oleObject" Target="embeddings/oleObject15.bin"/><Relationship Id="rId30" Type="http://schemas.openxmlformats.org/officeDocument/2006/relationships/image" Target="media/image13.emf"/><Relationship Id="rId3" Type="http://schemas.openxmlformats.org/officeDocument/2006/relationships/theme" Target="theme/theme1.xml"/><Relationship Id="rId29" Type="http://schemas.openxmlformats.org/officeDocument/2006/relationships/oleObject" Target="embeddings/oleObject14.bin"/><Relationship Id="rId28" Type="http://schemas.openxmlformats.org/officeDocument/2006/relationships/image" Target="media/image12.emf"/><Relationship Id="rId27" Type="http://schemas.openxmlformats.org/officeDocument/2006/relationships/oleObject" Target="embeddings/oleObject13.bin"/><Relationship Id="rId26" Type="http://schemas.openxmlformats.org/officeDocument/2006/relationships/image" Target="media/image11.emf"/><Relationship Id="rId25" Type="http://schemas.openxmlformats.org/officeDocument/2006/relationships/oleObject" Target="embeddings/oleObject12.bin"/><Relationship Id="rId24" Type="http://schemas.openxmlformats.org/officeDocument/2006/relationships/image" Target="media/image10.emf"/><Relationship Id="rId23" Type="http://schemas.openxmlformats.org/officeDocument/2006/relationships/oleObject" Target="embeddings/oleObject11.bin"/><Relationship Id="rId22" Type="http://schemas.openxmlformats.org/officeDocument/2006/relationships/image" Target="media/image9.emf"/><Relationship Id="rId21" Type="http://schemas.openxmlformats.org/officeDocument/2006/relationships/oleObject" Target="embeddings/oleObject10.bin"/><Relationship Id="rId20" Type="http://schemas.openxmlformats.org/officeDocument/2006/relationships/image" Target="media/image8.emf"/><Relationship Id="rId2" Type="http://schemas.openxmlformats.org/officeDocument/2006/relationships/settings" Target="settings.xml"/><Relationship Id="rId19" Type="http://schemas.openxmlformats.org/officeDocument/2006/relationships/oleObject" Target="embeddings/oleObject9.bin"/><Relationship Id="rId18" Type="http://schemas.openxmlformats.org/officeDocument/2006/relationships/image" Target="media/image7.emf"/><Relationship Id="rId17" Type="http://schemas.openxmlformats.org/officeDocument/2006/relationships/oleObject" Target="embeddings/oleObject8.bin"/><Relationship Id="rId16" Type="http://schemas.openxmlformats.org/officeDocument/2006/relationships/oleObject" Target="embeddings/oleObject7.bin"/><Relationship Id="rId15" Type="http://schemas.openxmlformats.org/officeDocument/2006/relationships/image" Target="media/image6.emf"/><Relationship Id="rId14" Type="http://schemas.openxmlformats.org/officeDocument/2006/relationships/oleObject" Target="embeddings/oleObject6.bin"/><Relationship Id="rId13" Type="http://schemas.openxmlformats.org/officeDocument/2006/relationships/image" Target="media/image5.emf"/><Relationship Id="rId12" Type="http://schemas.openxmlformats.org/officeDocument/2006/relationships/oleObject" Target="embeddings/oleObject5.bin"/><Relationship Id="rId11" Type="http://schemas.openxmlformats.org/officeDocument/2006/relationships/image" Target="media/image4.emf"/><Relationship Id="rId10" Type="http://schemas.openxmlformats.org/officeDocument/2006/relationships/oleObject" Target="embeddings/oleObject4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EC4028A-CE1D-489C-A80F-736561C6F89C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21</Pages>
  <Words>1023</Words>
  <Characters>5837</Characters>
  <Lines>48</Lines>
  <Paragraphs>13</Paragraphs>
  <TotalTime>0</TotalTime>
  <ScaleCrop>false</ScaleCrop>
  <LinksUpToDate>false</LinksUpToDate>
  <CharactersWithSpaces>6847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2018-08-15T08:30:00Z</dcterms:created>
  <dc:creator>zengguomin</dc:creator>
  <cp:lastModifiedBy>A未完、待续</cp:lastModifiedBy>
  <dcterms:modified xsi:type="dcterms:W3CDTF">2018-12-24T07:34:37Z</dcterms:modified>
  <cp:revision>168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